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46" w:type="pct"/>
        <w:tblInd w:w="-289"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Caption w:val="Day 1 Agenda"/>
      </w:tblPr>
      <w:tblGrid>
        <w:gridCol w:w="1602"/>
        <w:gridCol w:w="8395"/>
      </w:tblGrid>
      <w:tr w:rsidR="007C2B56" w14:paraId="6B7F6248"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4A15194B" w14:textId="77777777" w:rsidR="007C2B56" w:rsidRDefault="007C2B56">
            <w:pPr>
              <w:pStyle w:val="TableheaderCJBSEE"/>
              <w:rPr>
                <w:sz w:val="21"/>
                <w:szCs w:val="21"/>
                <w:lang w:eastAsia="en-GB"/>
              </w:rPr>
            </w:pPr>
            <w:r>
              <w:rPr>
                <w:sz w:val="21"/>
                <w:szCs w:val="21"/>
                <w:lang w:eastAsia="en-GB"/>
              </w:rPr>
              <w:t>Day 1</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26782DBD" w14:textId="77777777" w:rsidR="007C2B56" w:rsidRDefault="007C2B56">
            <w:pPr>
              <w:pStyle w:val="TableheaderCJBSEE"/>
              <w:rPr>
                <w:sz w:val="21"/>
                <w:szCs w:val="21"/>
                <w:lang w:eastAsia="en-GB"/>
              </w:rPr>
            </w:pPr>
            <w:r>
              <w:rPr>
                <w:sz w:val="21"/>
                <w:szCs w:val="21"/>
                <w:lang w:eastAsia="en-GB"/>
              </w:rPr>
              <w:t xml:space="preserve">Monday </w:t>
            </w:r>
            <w:r w:rsidR="005A034F">
              <w:rPr>
                <w:sz w:val="21"/>
                <w:szCs w:val="21"/>
                <w:lang w:eastAsia="en-GB"/>
              </w:rPr>
              <w:t>7</w:t>
            </w:r>
            <w:r>
              <w:rPr>
                <w:sz w:val="21"/>
                <w:szCs w:val="21"/>
                <w:vertAlign w:val="superscript"/>
                <w:lang w:eastAsia="en-GB"/>
              </w:rPr>
              <w:t>th</w:t>
            </w:r>
            <w:r>
              <w:rPr>
                <w:sz w:val="21"/>
                <w:szCs w:val="21"/>
                <w:lang w:eastAsia="en-GB"/>
              </w:rPr>
              <w:t xml:space="preserve"> October</w:t>
            </w:r>
            <w:r w:rsidR="006B2084">
              <w:rPr>
                <w:sz w:val="21"/>
                <w:szCs w:val="21"/>
                <w:lang w:eastAsia="en-GB"/>
              </w:rPr>
              <w:t>,</w:t>
            </w:r>
            <w:r w:rsidR="005A034F">
              <w:rPr>
                <w:sz w:val="21"/>
                <w:szCs w:val="21"/>
                <w:lang w:eastAsia="en-GB"/>
              </w:rPr>
              <w:t xml:space="preserve"> 2019</w:t>
            </w:r>
          </w:p>
        </w:tc>
      </w:tr>
      <w:tr w:rsidR="007C2B56" w14:paraId="76DB64C4"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0EA4DF5" w14:textId="77777777" w:rsidR="007C2B56" w:rsidRDefault="007C2B56">
            <w:pPr>
              <w:pStyle w:val="TabletextCJBSEE"/>
              <w:spacing w:before="0"/>
              <w:ind w:right="26"/>
              <w:jc w:val="left"/>
              <w:rPr>
                <w:sz w:val="21"/>
                <w:szCs w:val="21"/>
              </w:rPr>
            </w:pPr>
            <w:r>
              <w:rPr>
                <w:sz w:val="21"/>
                <w:szCs w:val="21"/>
              </w:rPr>
              <w:t>17:45 – 18:00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7BD75C4" w14:textId="77777777" w:rsidR="007C2B56" w:rsidRDefault="007C2B56">
            <w:pPr>
              <w:pStyle w:val="TableheaderCJBSEE"/>
              <w:spacing w:before="0"/>
              <w:ind w:right="26"/>
              <w:rPr>
                <w:sz w:val="21"/>
                <w:szCs w:val="21"/>
                <w:lang w:eastAsia="en-GB"/>
              </w:rPr>
            </w:pPr>
            <w:r>
              <w:rPr>
                <w:sz w:val="21"/>
                <w:szCs w:val="21"/>
                <w:lang w:eastAsia="en-GB"/>
              </w:rPr>
              <w:t xml:space="preserve">Participant arrival and refreshments at Cambridge Judge Business School </w:t>
            </w:r>
          </w:p>
          <w:p w14:paraId="0A5B97CE" w14:textId="77777777" w:rsidR="007C2B56" w:rsidRDefault="007C2B56">
            <w:pPr>
              <w:pStyle w:val="TableheaderCJBSEE"/>
              <w:spacing w:before="0"/>
              <w:ind w:right="26"/>
              <w:rPr>
                <w:sz w:val="21"/>
                <w:szCs w:val="21"/>
                <w:lang w:eastAsia="en-GB"/>
              </w:rPr>
            </w:pPr>
            <w:r>
              <w:rPr>
                <w:sz w:val="21"/>
                <w:szCs w:val="21"/>
                <w:lang w:eastAsia="en-GB"/>
              </w:rPr>
              <w:t>Please report to main reception</w:t>
            </w:r>
          </w:p>
        </w:tc>
      </w:tr>
      <w:tr w:rsidR="007C2B56" w14:paraId="50D3D4F2" w14:textId="77777777" w:rsidTr="007C2B56">
        <w:trPr>
          <w:trHeight w:val="608"/>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9B5B67A" w14:textId="77777777" w:rsidR="007C2B56" w:rsidRDefault="007C2B56">
            <w:pPr>
              <w:pStyle w:val="TabletextCJBSEE"/>
              <w:spacing w:before="0"/>
              <w:ind w:right="26"/>
              <w:jc w:val="left"/>
              <w:rPr>
                <w:sz w:val="21"/>
                <w:szCs w:val="21"/>
              </w:rPr>
            </w:pPr>
            <w:r>
              <w:rPr>
                <w:sz w:val="21"/>
                <w:szCs w:val="21"/>
              </w:rPr>
              <w:t>18:00 – 18:45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B264927" w14:textId="77777777" w:rsidR="007C2B56" w:rsidRDefault="007C2B56">
            <w:pPr>
              <w:pStyle w:val="TableheaderCJBSEE"/>
              <w:spacing w:before="0"/>
              <w:ind w:right="26"/>
              <w:rPr>
                <w:sz w:val="21"/>
                <w:szCs w:val="21"/>
                <w:lang w:eastAsia="en-GB"/>
              </w:rPr>
            </w:pPr>
            <w:r>
              <w:rPr>
                <w:sz w:val="21"/>
                <w:szCs w:val="21"/>
                <w:lang w:eastAsia="en-GB"/>
              </w:rPr>
              <w:t>Welcome from the Family Business Programme team</w:t>
            </w:r>
          </w:p>
          <w:p w14:paraId="76D1270B" w14:textId="77777777" w:rsidR="007C2B56" w:rsidRDefault="007C2B56">
            <w:pPr>
              <w:pStyle w:val="TableheaderCJBSEE"/>
              <w:spacing w:before="0"/>
              <w:ind w:right="26"/>
              <w:rPr>
                <w:b w:val="0"/>
                <w:i/>
                <w:sz w:val="21"/>
                <w:szCs w:val="21"/>
                <w:lang w:eastAsia="en-GB"/>
              </w:rPr>
            </w:pPr>
            <w:r>
              <w:rPr>
                <w:b w:val="0"/>
                <w:i/>
                <w:sz w:val="21"/>
                <w:szCs w:val="21"/>
                <w:lang w:eastAsia="en-GB"/>
              </w:rPr>
              <w:t>A run-through your learning journey</w:t>
            </w:r>
          </w:p>
        </w:tc>
      </w:tr>
      <w:tr w:rsidR="007C2B56" w14:paraId="49F73DA0" w14:textId="77777777" w:rsidTr="007C2B56">
        <w:trPr>
          <w:trHeight w:val="347"/>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99D1CCE" w14:textId="77777777" w:rsidR="007C2B56" w:rsidRDefault="007C2B56">
            <w:pPr>
              <w:pStyle w:val="TabletextCJBSEE"/>
              <w:spacing w:before="0"/>
              <w:ind w:right="26"/>
              <w:jc w:val="left"/>
              <w:rPr>
                <w:sz w:val="21"/>
                <w:szCs w:val="21"/>
                <w:lang w:eastAsia="en-GB"/>
              </w:rPr>
            </w:pPr>
            <w:r>
              <w:rPr>
                <w:sz w:val="21"/>
                <w:szCs w:val="21"/>
                <w:lang w:eastAsia="en-GB"/>
              </w:rPr>
              <w:t xml:space="preserve">18:45 </w:t>
            </w:r>
            <w:r>
              <w:rPr>
                <w:sz w:val="21"/>
                <w:szCs w:val="21"/>
              </w:rPr>
              <w:t xml:space="preserve">– </w:t>
            </w:r>
            <w:r>
              <w:rPr>
                <w:sz w:val="21"/>
                <w:szCs w:val="21"/>
                <w:lang w:eastAsia="en-GB"/>
              </w:rPr>
              <w:t>19:15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B670352" w14:textId="77777777" w:rsidR="007C2B56" w:rsidRDefault="007C2B56">
            <w:pPr>
              <w:pStyle w:val="TableheaderCJBSEE"/>
              <w:spacing w:before="0"/>
              <w:ind w:right="26"/>
              <w:rPr>
                <w:sz w:val="21"/>
                <w:szCs w:val="21"/>
                <w:lang w:eastAsia="en-GB"/>
              </w:rPr>
            </w:pPr>
            <w:r>
              <w:rPr>
                <w:sz w:val="21"/>
                <w:szCs w:val="21"/>
                <w:lang w:eastAsia="en-GB"/>
              </w:rPr>
              <w:t xml:space="preserve">Leave Cambridge Judge to walk to </w:t>
            </w:r>
            <w:r w:rsidR="00560189">
              <w:rPr>
                <w:sz w:val="21"/>
                <w:szCs w:val="21"/>
                <w:lang w:eastAsia="en-GB"/>
              </w:rPr>
              <w:t>Trinity Hall College</w:t>
            </w:r>
          </w:p>
        </w:tc>
      </w:tr>
      <w:tr w:rsidR="007C2B56" w14:paraId="70B3EC4F" w14:textId="77777777" w:rsidTr="007C2B56">
        <w:trPr>
          <w:trHeight w:val="671"/>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tcPr>
          <w:p w14:paraId="2D03FEFD" w14:textId="77777777" w:rsidR="007C2B56" w:rsidRDefault="007C2B56">
            <w:pPr>
              <w:pStyle w:val="TabletextCJBSEE"/>
              <w:spacing w:before="0"/>
              <w:ind w:right="26"/>
              <w:jc w:val="left"/>
              <w:rPr>
                <w:sz w:val="21"/>
                <w:szCs w:val="21"/>
              </w:rPr>
            </w:pPr>
            <w:r>
              <w:rPr>
                <w:sz w:val="21"/>
                <w:szCs w:val="21"/>
              </w:rPr>
              <w:t>19:15 – 22:00</w:t>
            </w:r>
          </w:p>
          <w:p w14:paraId="0D59FDEA" w14:textId="77777777" w:rsidR="007C2B56" w:rsidRDefault="007C2B56">
            <w:pPr>
              <w:pStyle w:val="TabletextCJBSEE"/>
              <w:spacing w:before="0"/>
              <w:ind w:right="26"/>
              <w:jc w:val="left"/>
              <w:rPr>
                <w:sz w:val="21"/>
                <w:szCs w:val="21"/>
                <w:lang w:eastAsia="en-GB"/>
              </w:rPr>
            </w:pP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06EB0DB" w14:textId="77777777" w:rsidR="007C2B56" w:rsidRDefault="007C2B56">
            <w:pPr>
              <w:pStyle w:val="TableheaderCJBSEE"/>
              <w:spacing w:before="0"/>
              <w:ind w:right="290"/>
              <w:rPr>
                <w:sz w:val="21"/>
                <w:szCs w:val="21"/>
                <w:lang w:eastAsia="en-GB"/>
              </w:rPr>
            </w:pPr>
            <w:r>
              <w:rPr>
                <w:sz w:val="21"/>
                <w:szCs w:val="21"/>
                <w:lang w:eastAsia="en-GB"/>
              </w:rPr>
              <w:t xml:space="preserve">Welcome Dinner – </w:t>
            </w:r>
            <w:r w:rsidR="00560189">
              <w:rPr>
                <w:sz w:val="21"/>
                <w:szCs w:val="21"/>
                <w:lang w:eastAsia="en-GB"/>
              </w:rPr>
              <w:t>Trinity Hall College</w:t>
            </w:r>
            <w:r>
              <w:rPr>
                <w:sz w:val="21"/>
                <w:szCs w:val="21"/>
                <w:lang w:eastAsia="en-GB"/>
              </w:rPr>
              <w:t xml:space="preserve"> </w:t>
            </w:r>
          </w:p>
          <w:p w14:paraId="418399E6" w14:textId="0458AB41" w:rsidR="007C2B56" w:rsidRDefault="007C2B56">
            <w:pPr>
              <w:pStyle w:val="TableheaderCJBSEE"/>
              <w:spacing w:before="0"/>
              <w:ind w:right="290"/>
              <w:rPr>
                <w:b w:val="0"/>
                <w:i/>
                <w:sz w:val="9"/>
                <w:szCs w:val="21"/>
                <w:lang w:eastAsia="en-GB"/>
              </w:rPr>
            </w:pPr>
            <w:r>
              <w:rPr>
                <w:b w:val="0"/>
                <w:i/>
                <w:sz w:val="21"/>
                <w:szCs w:val="21"/>
                <w:lang w:eastAsia="en-GB"/>
              </w:rPr>
              <w:t xml:space="preserve">Distinguished Guest Speaker – </w:t>
            </w:r>
            <w:r w:rsidR="00005651">
              <w:rPr>
                <w:rFonts w:cs="Segoe UI"/>
                <w:b w:val="0"/>
                <w:i/>
                <w:color w:val="000000"/>
                <w:sz w:val="21"/>
                <w:szCs w:val="21"/>
                <w:lang w:eastAsia="en-GB"/>
              </w:rPr>
              <w:t xml:space="preserve">Mr Leif </w:t>
            </w:r>
            <w:proofErr w:type="spellStart"/>
            <w:r w:rsidR="00005651">
              <w:rPr>
                <w:rFonts w:cs="Segoe UI"/>
                <w:b w:val="0"/>
                <w:i/>
                <w:color w:val="000000"/>
                <w:sz w:val="21"/>
                <w:szCs w:val="21"/>
                <w:lang w:eastAsia="en-GB"/>
              </w:rPr>
              <w:t>Höegh</w:t>
            </w:r>
            <w:proofErr w:type="spellEnd"/>
            <w:r w:rsidR="00005651">
              <w:rPr>
                <w:rFonts w:cs="Segoe UI"/>
                <w:b w:val="0"/>
                <w:i/>
                <w:color w:val="000000"/>
                <w:sz w:val="21"/>
                <w:szCs w:val="21"/>
                <w:lang w:eastAsia="en-GB"/>
              </w:rPr>
              <w:t xml:space="preserve">, Chairman, </w:t>
            </w:r>
            <w:proofErr w:type="spellStart"/>
            <w:r w:rsidR="00005651">
              <w:rPr>
                <w:rFonts w:cs="Segoe UI"/>
                <w:b w:val="0"/>
                <w:i/>
                <w:color w:val="000000"/>
                <w:sz w:val="21"/>
                <w:szCs w:val="21"/>
                <w:lang w:eastAsia="en-GB"/>
              </w:rPr>
              <w:t>Höegh</w:t>
            </w:r>
            <w:proofErr w:type="spellEnd"/>
            <w:r w:rsidR="00005651">
              <w:rPr>
                <w:rFonts w:cs="Segoe UI"/>
                <w:b w:val="0"/>
                <w:i/>
                <w:color w:val="000000"/>
                <w:sz w:val="21"/>
                <w:szCs w:val="21"/>
                <w:lang w:eastAsia="en-GB"/>
              </w:rPr>
              <w:t xml:space="preserve"> Capital</w:t>
            </w:r>
          </w:p>
        </w:tc>
      </w:tr>
    </w:tbl>
    <w:p w14:paraId="417D9826" w14:textId="77777777" w:rsidR="007C2B56" w:rsidRDefault="007C2B56" w:rsidP="007C2B56">
      <w:pPr>
        <w:spacing w:line="240" w:lineRule="auto"/>
        <w:rPr>
          <w:sz w:val="9"/>
          <w:szCs w:val="21"/>
        </w:rPr>
      </w:pPr>
    </w:p>
    <w:tbl>
      <w:tblPr>
        <w:tblStyle w:val="TableGrid"/>
        <w:tblW w:w="5346" w:type="pct"/>
        <w:tblInd w:w="-289"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Caption w:val="Day 2 Agenda"/>
      </w:tblPr>
      <w:tblGrid>
        <w:gridCol w:w="1602"/>
        <w:gridCol w:w="8395"/>
      </w:tblGrid>
      <w:tr w:rsidR="007C2B56" w14:paraId="75EEEA31"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0A42B09E" w14:textId="77777777" w:rsidR="007C2B56" w:rsidRDefault="007C2B56">
            <w:pPr>
              <w:pStyle w:val="TableheaderCJBSEE"/>
              <w:ind w:right="26"/>
              <w:rPr>
                <w:sz w:val="21"/>
                <w:szCs w:val="21"/>
                <w:lang w:eastAsia="en-GB"/>
              </w:rPr>
            </w:pPr>
            <w:r>
              <w:rPr>
                <w:sz w:val="21"/>
                <w:szCs w:val="21"/>
                <w:lang w:eastAsia="en-GB"/>
              </w:rPr>
              <w:t>Day 2</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3B7E4376" w14:textId="77777777" w:rsidR="007C2B56" w:rsidRDefault="007C2B56">
            <w:pPr>
              <w:pStyle w:val="TableheaderCJBSEE"/>
              <w:ind w:right="26"/>
              <w:rPr>
                <w:sz w:val="21"/>
                <w:szCs w:val="21"/>
                <w:lang w:eastAsia="en-GB"/>
              </w:rPr>
            </w:pPr>
            <w:r>
              <w:rPr>
                <w:sz w:val="21"/>
                <w:szCs w:val="21"/>
                <w:lang w:eastAsia="en-GB"/>
              </w:rPr>
              <w:t xml:space="preserve">Tuesday </w:t>
            </w:r>
            <w:r w:rsidR="006B2084">
              <w:rPr>
                <w:sz w:val="21"/>
                <w:szCs w:val="21"/>
                <w:lang w:eastAsia="en-GB"/>
              </w:rPr>
              <w:t>8</w:t>
            </w:r>
            <w:r>
              <w:rPr>
                <w:sz w:val="21"/>
                <w:szCs w:val="21"/>
                <w:vertAlign w:val="superscript"/>
                <w:lang w:eastAsia="en-GB"/>
              </w:rPr>
              <w:t>th</w:t>
            </w:r>
            <w:r>
              <w:rPr>
                <w:sz w:val="21"/>
                <w:szCs w:val="21"/>
                <w:lang w:eastAsia="en-GB"/>
              </w:rPr>
              <w:t xml:space="preserve"> October</w:t>
            </w:r>
            <w:r w:rsidR="006B2084">
              <w:rPr>
                <w:sz w:val="21"/>
                <w:szCs w:val="21"/>
                <w:lang w:eastAsia="en-GB"/>
              </w:rPr>
              <w:t>, 2019</w:t>
            </w:r>
          </w:p>
        </w:tc>
      </w:tr>
      <w:tr w:rsidR="007C2B56" w14:paraId="49FD5FE8" w14:textId="77777777" w:rsidTr="007C2B56">
        <w:trPr>
          <w:trHeight w:val="68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99B6251" w14:textId="77777777" w:rsidR="007C2B56" w:rsidRDefault="007C2B56">
            <w:pPr>
              <w:pStyle w:val="TabletextCJBSEE"/>
              <w:ind w:right="26"/>
              <w:rPr>
                <w:sz w:val="21"/>
                <w:szCs w:val="21"/>
                <w:lang w:eastAsia="en-GB"/>
              </w:rPr>
            </w:pPr>
            <w:r>
              <w:rPr>
                <w:sz w:val="21"/>
                <w:szCs w:val="21"/>
                <w:lang w:eastAsia="en-GB"/>
              </w:rPr>
              <w:t>08:45 – 9:00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917BBD5" w14:textId="77777777" w:rsidR="007C2B56" w:rsidRDefault="007C2B56">
            <w:pPr>
              <w:pStyle w:val="TableheaderCJBSEE"/>
              <w:ind w:right="26"/>
              <w:rPr>
                <w:sz w:val="21"/>
                <w:szCs w:val="21"/>
                <w:lang w:eastAsia="en-GB"/>
              </w:rPr>
            </w:pPr>
            <w:r>
              <w:rPr>
                <w:sz w:val="21"/>
                <w:szCs w:val="21"/>
                <w:lang w:eastAsia="en-GB"/>
              </w:rPr>
              <w:t>Programme welcome – refreshments on arrival</w:t>
            </w:r>
          </w:p>
          <w:p w14:paraId="6E8D9E43" w14:textId="77777777" w:rsidR="007C2B56" w:rsidRDefault="007C2B56">
            <w:pPr>
              <w:pStyle w:val="TabletextCJBSEE"/>
              <w:ind w:right="26"/>
              <w:rPr>
                <w:i/>
                <w:sz w:val="21"/>
                <w:szCs w:val="21"/>
                <w:lang w:eastAsia="en-GB"/>
              </w:rPr>
            </w:pPr>
            <w:r>
              <w:rPr>
                <w:i/>
                <w:sz w:val="21"/>
                <w:szCs w:val="21"/>
                <w:lang w:eastAsia="en-GB"/>
              </w:rPr>
              <w:t>Professor. Khal Soufani, Academic Programme Director</w:t>
            </w:r>
            <w:r w:rsidR="005A034F">
              <w:rPr>
                <w:i/>
                <w:sz w:val="21"/>
                <w:szCs w:val="21"/>
                <w:lang w:eastAsia="en-GB"/>
              </w:rPr>
              <w:t xml:space="preserve">, </w:t>
            </w:r>
          </w:p>
        </w:tc>
      </w:tr>
      <w:tr w:rsidR="007C2B56" w14:paraId="5FA73B56" w14:textId="77777777" w:rsidTr="007C2B56">
        <w:trPr>
          <w:trHeight w:val="4028"/>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85532F5" w14:textId="77777777" w:rsidR="007C2B56" w:rsidRDefault="007C2B56">
            <w:pPr>
              <w:pStyle w:val="TabletextCJBSEE"/>
              <w:ind w:right="26"/>
              <w:rPr>
                <w:sz w:val="21"/>
                <w:szCs w:val="21"/>
                <w:lang w:eastAsia="en-GB"/>
              </w:rPr>
            </w:pPr>
            <w:r>
              <w:rPr>
                <w:sz w:val="21"/>
                <w:szCs w:val="21"/>
                <w:lang w:eastAsia="en-GB"/>
              </w:rPr>
              <w:t>09:00 – 10:45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7909528" w14:textId="77777777" w:rsidR="007C2B56" w:rsidRDefault="007C2B56">
            <w:pPr>
              <w:pStyle w:val="TabletextCJBSEE"/>
              <w:ind w:right="252"/>
              <w:rPr>
                <w:sz w:val="21"/>
                <w:szCs w:val="21"/>
                <w:lang w:eastAsia="en-GB"/>
              </w:rPr>
            </w:pPr>
            <w:r>
              <w:rPr>
                <w:b/>
                <w:sz w:val="21"/>
                <w:szCs w:val="21"/>
                <w:lang w:eastAsia="en-GB"/>
              </w:rPr>
              <w:t>Session 1:</w:t>
            </w:r>
            <w:r>
              <w:rPr>
                <w:sz w:val="21"/>
                <w:szCs w:val="21"/>
                <w:lang w:eastAsia="en-GB"/>
              </w:rPr>
              <w:t xml:space="preserve"> </w:t>
            </w:r>
            <w:r w:rsidR="005A034F">
              <w:rPr>
                <w:b/>
                <w:sz w:val="21"/>
                <w:szCs w:val="21"/>
                <w:lang w:eastAsia="en-GB"/>
              </w:rPr>
              <w:t>Family Businesses and the Circular Economy</w:t>
            </w:r>
            <w:r>
              <w:rPr>
                <w:b/>
                <w:sz w:val="21"/>
                <w:szCs w:val="21"/>
                <w:lang w:eastAsia="en-GB"/>
              </w:rPr>
              <w:t xml:space="preserve">  </w:t>
            </w:r>
            <w:r>
              <w:rPr>
                <w:sz w:val="21"/>
                <w:szCs w:val="21"/>
                <w:lang w:eastAsia="en-GB"/>
              </w:rPr>
              <w:t xml:space="preserve"> </w:t>
            </w:r>
          </w:p>
          <w:p w14:paraId="20B6E332" w14:textId="77777777" w:rsidR="007C2B56" w:rsidRDefault="007C2B56">
            <w:pPr>
              <w:pStyle w:val="TabletextCJBSEE"/>
              <w:spacing w:after="120"/>
              <w:ind w:right="252"/>
              <w:rPr>
                <w:i/>
                <w:sz w:val="21"/>
                <w:szCs w:val="21"/>
                <w:lang w:eastAsia="en-GB"/>
              </w:rPr>
            </w:pPr>
            <w:r>
              <w:rPr>
                <w:i/>
                <w:sz w:val="21"/>
                <w:szCs w:val="21"/>
                <w:lang w:eastAsia="en-GB"/>
              </w:rPr>
              <w:t xml:space="preserve">Professor. </w:t>
            </w:r>
            <w:r w:rsidR="005A034F">
              <w:rPr>
                <w:i/>
                <w:sz w:val="21"/>
                <w:szCs w:val="21"/>
                <w:lang w:eastAsia="en-GB"/>
              </w:rPr>
              <w:t>Khal Soufani</w:t>
            </w:r>
            <w:r w:rsidR="00DF04D9">
              <w:rPr>
                <w:i/>
                <w:sz w:val="21"/>
                <w:szCs w:val="21"/>
                <w:lang w:eastAsia="en-GB"/>
              </w:rPr>
              <w:t xml:space="preserve"> </w:t>
            </w:r>
          </w:p>
          <w:p w14:paraId="2336A977" w14:textId="77777777" w:rsidR="005A034F" w:rsidRDefault="007C2B56">
            <w:pPr>
              <w:pStyle w:val="1stlevelbulletCJBSEE"/>
              <w:spacing w:after="120" w:line="240" w:lineRule="auto"/>
              <w:ind w:left="357" w:right="252" w:hanging="357"/>
              <w:rPr>
                <w:lang w:eastAsia="en-GB"/>
              </w:rPr>
            </w:pPr>
            <w:r>
              <w:rPr>
                <w:lang w:eastAsia="en-GB"/>
              </w:rPr>
              <w:t xml:space="preserve">What is the </w:t>
            </w:r>
            <w:r w:rsidR="005A034F">
              <w:rPr>
                <w:lang w:eastAsia="en-GB"/>
              </w:rPr>
              <w:t>circular economy and how does it relate to not only family businesses but to family wealth?</w:t>
            </w:r>
          </w:p>
          <w:p w14:paraId="03100BD5" w14:textId="77777777" w:rsidR="007C2B56" w:rsidRDefault="007C2B56">
            <w:pPr>
              <w:pStyle w:val="1stlevelbulletCJBSEE"/>
              <w:spacing w:after="120" w:line="240" w:lineRule="auto"/>
              <w:ind w:left="357" w:right="252" w:hanging="357"/>
              <w:rPr>
                <w:lang w:eastAsia="en-GB"/>
              </w:rPr>
            </w:pPr>
            <w:r>
              <w:rPr>
                <w:lang w:eastAsia="en-GB"/>
              </w:rPr>
              <w:t>How can leading families in business and guardians of wealth make impactful contributions in terms of sustainable investment, job generation and prosperity that can be value to all stakeholders?</w:t>
            </w:r>
          </w:p>
          <w:p w14:paraId="19A29670" w14:textId="77777777" w:rsidR="00DF04D9" w:rsidRPr="00DF04D9" w:rsidRDefault="00DF04D9" w:rsidP="00DF04D9">
            <w:pPr>
              <w:pStyle w:val="1stlevelbulletCJBSEE"/>
              <w:spacing w:after="120" w:line="240" w:lineRule="auto"/>
              <w:ind w:left="357" w:right="252" w:hanging="357"/>
              <w:rPr>
                <w:szCs w:val="21"/>
                <w:lang w:eastAsia="en-GB"/>
              </w:rPr>
            </w:pPr>
            <w:r>
              <w:rPr>
                <w:lang w:eastAsia="en-GB"/>
              </w:rPr>
              <w:t>Which families are champions in social impact and how have they done it?</w:t>
            </w:r>
          </w:p>
          <w:p w14:paraId="0D72190A" w14:textId="77777777" w:rsidR="00DF04D9" w:rsidRDefault="00DF04D9" w:rsidP="00DF04D9">
            <w:pPr>
              <w:pStyle w:val="1stlevelbulletCJBSEE"/>
              <w:spacing w:after="120" w:line="240" w:lineRule="auto"/>
              <w:ind w:left="357" w:right="252" w:hanging="357"/>
              <w:rPr>
                <w:lang w:eastAsia="en-GB"/>
              </w:rPr>
            </w:pPr>
            <w:r>
              <w:rPr>
                <w:lang w:eastAsia="en-GB"/>
              </w:rPr>
              <w:t>How can we promote a business and ownership model that builds on a holistic approach to sustainability (circular economics) which has socio-economic, environmental stewardship and balanced cultural dimensions?</w:t>
            </w:r>
          </w:p>
          <w:p w14:paraId="6D3750A6" w14:textId="77777777" w:rsidR="007C2B56" w:rsidRPr="00DF04D9" w:rsidRDefault="00DF04D9" w:rsidP="00DF04D9">
            <w:pPr>
              <w:pStyle w:val="1stlevelbulletCJBSEE"/>
              <w:spacing w:after="120" w:line="240" w:lineRule="auto"/>
              <w:ind w:left="357" w:right="252" w:hanging="357"/>
              <w:rPr>
                <w:lang w:eastAsia="en-GB"/>
              </w:rPr>
            </w:pPr>
            <w:r>
              <w:rPr>
                <w:lang w:eastAsia="en-GB"/>
              </w:rPr>
              <w:t>Is the governance and line of command empowering future generations to grow sustainability in the era of circular economics</w:t>
            </w:r>
          </w:p>
          <w:p w14:paraId="7E1DDD19" w14:textId="77777777" w:rsidR="0070472A" w:rsidRDefault="0070472A">
            <w:pPr>
              <w:pStyle w:val="1stlevelbulletCJBSEE"/>
              <w:spacing w:after="120" w:line="240" w:lineRule="auto"/>
              <w:ind w:left="357" w:right="252" w:hanging="357"/>
              <w:rPr>
                <w:szCs w:val="21"/>
                <w:lang w:eastAsia="en-GB"/>
              </w:rPr>
            </w:pPr>
            <w:r>
              <w:rPr>
                <w:szCs w:val="21"/>
                <w:lang w:eastAsia="en-GB"/>
              </w:rPr>
              <w:t>How can circular economy principles apply to family governance and succession plans, and to the important issue of changing demographics?</w:t>
            </w:r>
          </w:p>
          <w:p w14:paraId="5AB7FE64" w14:textId="77777777" w:rsidR="0070472A" w:rsidRDefault="0070472A" w:rsidP="00DF04D9">
            <w:pPr>
              <w:pStyle w:val="1stlevelbulletCJBSEE"/>
              <w:numPr>
                <w:ilvl w:val="0"/>
                <w:numId w:val="0"/>
              </w:numPr>
              <w:spacing w:after="120" w:line="240" w:lineRule="auto"/>
              <w:ind w:left="357" w:right="252"/>
              <w:rPr>
                <w:szCs w:val="21"/>
                <w:lang w:eastAsia="en-GB"/>
              </w:rPr>
            </w:pPr>
          </w:p>
        </w:tc>
      </w:tr>
      <w:tr w:rsidR="007C2B56" w14:paraId="59E5B4CA" w14:textId="77777777" w:rsidTr="007C2B56">
        <w:trPr>
          <w:trHeight w:val="301"/>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D9C397F" w14:textId="77777777" w:rsidR="007C2B56" w:rsidRDefault="007C2B56">
            <w:pPr>
              <w:pStyle w:val="TabletextCJBSEE"/>
              <w:ind w:right="26"/>
              <w:rPr>
                <w:sz w:val="21"/>
                <w:szCs w:val="21"/>
                <w:lang w:eastAsia="en-GB"/>
              </w:rPr>
            </w:pPr>
            <w:r>
              <w:rPr>
                <w:sz w:val="21"/>
                <w:szCs w:val="21"/>
                <w:lang w:eastAsia="en-GB"/>
              </w:rPr>
              <w:t>10:45 – 11:00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D567C26" w14:textId="77777777" w:rsidR="007C2B56" w:rsidRDefault="007C2B56">
            <w:pPr>
              <w:pStyle w:val="TableheaderCJBSEE"/>
              <w:ind w:right="26"/>
              <w:rPr>
                <w:lang w:eastAsia="en-GB"/>
              </w:rPr>
            </w:pPr>
            <w:r>
              <w:rPr>
                <w:sz w:val="21"/>
                <w:szCs w:val="21"/>
                <w:lang w:eastAsia="en-GB"/>
              </w:rPr>
              <w:t>Refreshment break</w:t>
            </w:r>
          </w:p>
        </w:tc>
      </w:tr>
      <w:tr w:rsidR="007C2B56" w14:paraId="38BE5BE7" w14:textId="77777777" w:rsidTr="007C2B56">
        <w:trPr>
          <w:trHeight w:val="293"/>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C55944E" w14:textId="77777777" w:rsidR="007C2B56" w:rsidRDefault="007C2B56">
            <w:pPr>
              <w:pStyle w:val="TabletextCJBSEE"/>
              <w:ind w:right="26"/>
              <w:rPr>
                <w:sz w:val="21"/>
                <w:szCs w:val="21"/>
                <w:lang w:eastAsia="en-GB"/>
              </w:rPr>
            </w:pPr>
            <w:r>
              <w:rPr>
                <w:sz w:val="21"/>
                <w:szCs w:val="21"/>
                <w:lang w:eastAsia="en-GB"/>
              </w:rPr>
              <w:t>11:00 – 12:45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A2755E4" w14:textId="77777777" w:rsidR="007C2B56" w:rsidRDefault="007C2B56">
            <w:pPr>
              <w:pStyle w:val="TabletextCJBSEE"/>
              <w:ind w:right="26"/>
              <w:rPr>
                <w:b/>
                <w:sz w:val="21"/>
                <w:szCs w:val="21"/>
                <w:lang w:eastAsia="en-GB"/>
              </w:rPr>
            </w:pPr>
            <w:r>
              <w:rPr>
                <w:b/>
                <w:sz w:val="21"/>
                <w:szCs w:val="21"/>
                <w:lang w:eastAsia="en-GB"/>
              </w:rPr>
              <w:t>Session 2: Break-Out Discussion Group</w:t>
            </w:r>
            <w:r w:rsidR="005A034F">
              <w:rPr>
                <w:b/>
                <w:sz w:val="21"/>
                <w:szCs w:val="21"/>
                <w:lang w:eastAsia="en-GB"/>
              </w:rPr>
              <w:t>s – Circular Economy Principles and Families</w:t>
            </w:r>
          </w:p>
          <w:p w14:paraId="3216F8B3" w14:textId="77777777" w:rsidR="007C2B56" w:rsidRDefault="007C2B56">
            <w:pPr>
              <w:pStyle w:val="1stlevelbulletCJBSEE"/>
              <w:spacing w:after="0" w:line="240" w:lineRule="auto"/>
              <w:ind w:left="357" w:right="26" w:hanging="357"/>
              <w:rPr>
                <w:i/>
                <w:lang w:eastAsia="en-GB"/>
              </w:rPr>
            </w:pPr>
            <w:r>
              <w:rPr>
                <w:b/>
                <w:lang w:eastAsia="en-GB"/>
              </w:rPr>
              <w:t xml:space="preserve">Group One: </w:t>
            </w:r>
            <w:r w:rsidR="005A034F">
              <w:rPr>
                <w:b/>
                <w:lang w:eastAsia="en-GB"/>
              </w:rPr>
              <w:t xml:space="preserve">Learning from Others: Methodologies of Successful Businesses </w:t>
            </w:r>
            <w:r>
              <w:rPr>
                <w:b/>
                <w:lang w:eastAsia="en-GB"/>
              </w:rPr>
              <w:t xml:space="preserve"> </w:t>
            </w:r>
          </w:p>
          <w:p w14:paraId="364FC1F2" w14:textId="77777777" w:rsidR="007C2B56" w:rsidRDefault="007C2B56">
            <w:pPr>
              <w:pStyle w:val="1stlevelbulletCJBSEE"/>
              <w:numPr>
                <w:ilvl w:val="0"/>
                <w:numId w:val="0"/>
              </w:numPr>
              <w:spacing w:line="240" w:lineRule="auto"/>
              <w:ind w:left="357" w:right="26"/>
              <w:rPr>
                <w:i/>
                <w:lang w:eastAsia="en-GB"/>
              </w:rPr>
            </w:pPr>
            <w:r>
              <w:rPr>
                <w:lang w:eastAsia="en-GB"/>
              </w:rPr>
              <w:t>(</w:t>
            </w:r>
            <w:r>
              <w:rPr>
                <w:i/>
                <w:szCs w:val="21"/>
                <w:lang w:eastAsia="en-GB"/>
              </w:rPr>
              <w:t>Professo</w:t>
            </w:r>
            <w:r>
              <w:rPr>
                <w:i/>
                <w:lang w:eastAsia="en-GB"/>
              </w:rPr>
              <w:t>r. Khal Soufani, moderator)</w:t>
            </w:r>
          </w:p>
          <w:p w14:paraId="2CD02F5E" w14:textId="77777777" w:rsidR="007C2B56" w:rsidRDefault="007C2B56">
            <w:pPr>
              <w:pStyle w:val="1stlevelbulletCJBSEE"/>
              <w:spacing w:after="0" w:line="240" w:lineRule="auto"/>
              <w:ind w:left="357" w:right="26" w:hanging="357"/>
              <w:rPr>
                <w:lang w:eastAsia="en-GB"/>
              </w:rPr>
            </w:pPr>
            <w:r>
              <w:rPr>
                <w:b/>
                <w:lang w:eastAsia="en-GB"/>
              </w:rPr>
              <w:t>Group T</w:t>
            </w:r>
            <w:r w:rsidR="00701A6B">
              <w:rPr>
                <w:b/>
                <w:lang w:eastAsia="en-GB"/>
              </w:rPr>
              <w:t>wo</w:t>
            </w:r>
            <w:r>
              <w:rPr>
                <w:b/>
                <w:lang w:eastAsia="en-GB"/>
              </w:rPr>
              <w:t xml:space="preserve">: </w:t>
            </w:r>
            <w:r w:rsidR="005A034F">
              <w:rPr>
                <w:b/>
                <w:lang w:eastAsia="en-GB"/>
              </w:rPr>
              <w:t>Understanding Conflicts of Interest</w:t>
            </w:r>
            <w:r w:rsidR="0070472A">
              <w:rPr>
                <w:b/>
                <w:lang w:eastAsia="en-GB"/>
              </w:rPr>
              <w:t>s and Political Change:</w:t>
            </w:r>
            <w:r w:rsidR="005A034F">
              <w:rPr>
                <w:b/>
                <w:lang w:eastAsia="en-GB"/>
              </w:rPr>
              <w:t xml:space="preserve"> Protecting Family Interests</w:t>
            </w:r>
            <w:r w:rsidR="0070472A">
              <w:rPr>
                <w:b/>
                <w:lang w:eastAsia="en-GB"/>
              </w:rPr>
              <w:t xml:space="preserve"> Through a Different Way of Engaging with Advisors and With Governments</w:t>
            </w:r>
          </w:p>
          <w:p w14:paraId="49B5E371" w14:textId="77777777" w:rsidR="007C2B56" w:rsidRDefault="007C2B56">
            <w:pPr>
              <w:pStyle w:val="1stlevelbulletCJBSEE"/>
              <w:numPr>
                <w:ilvl w:val="0"/>
                <w:numId w:val="0"/>
              </w:numPr>
              <w:spacing w:line="240" w:lineRule="auto"/>
              <w:ind w:left="357" w:right="26"/>
              <w:rPr>
                <w:lang w:eastAsia="en-GB"/>
              </w:rPr>
            </w:pPr>
            <w:r>
              <w:rPr>
                <w:lang w:eastAsia="en-GB"/>
              </w:rPr>
              <w:t>(</w:t>
            </w:r>
            <w:r>
              <w:rPr>
                <w:i/>
                <w:lang w:eastAsia="en-GB"/>
              </w:rPr>
              <w:t>Philip Marcovici, moderator</w:t>
            </w:r>
            <w:r>
              <w:rPr>
                <w:lang w:eastAsia="en-GB"/>
              </w:rPr>
              <w:t>)</w:t>
            </w:r>
          </w:p>
          <w:p w14:paraId="61E34C07" w14:textId="77777777" w:rsidR="007C2B56" w:rsidRDefault="007C2B56">
            <w:pPr>
              <w:pStyle w:val="1stlevelbulletCJBSEE"/>
              <w:spacing w:after="0" w:line="240" w:lineRule="auto"/>
              <w:ind w:left="357" w:right="26" w:hanging="357"/>
              <w:rPr>
                <w:lang w:eastAsia="en-GB"/>
              </w:rPr>
            </w:pPr>
            <w:r>
              <w:rPr>
                <w:b/>
                <w:lang w:eastAsia="en-GB"/>
              </w:rPr>
              <w:lastRenderedPageBreak/>
              <w:t xml:space="preserve">Group </w:t>
            </w:r>
            <w:r w:rsidR="00701A6B">
              <w:rPr>
                <w:b/>
                <w:lang w:eastAsia="en-GB"/>
              </w:rPr>
              <w:t>Three:</w:t>
            </w:r>
            <w:r>
              <w:rPr>
                <w:b/>
                <w:lang w:eastAsia="en-GB"/>
              </w:rPr>
              <w:t xml:space="preserve"> </w:t>
            </w:r>
            <w:r w:rsidR="0070472A">
              <w:rPr>
                <w:b/>
                <w:lang w:eastAsia="en-GB"/>
              </w:rPr>
              <w:t>Community Focus: Why Supporting our Communities Works for Familes and Family Businesses</w:t>
            </w:r>
            <w:r>
              <w:rPr>
                <w:lang w:eastAsia="en-GB"/>
              </w:rPr>
              <w:t xml:space="preserve"> </w:t>
            </w:r>
          </w:p>
          <w:p w14:paraId="67E88A8C" w14:textId="77777777" w:rsidR="007C2B56" w:rsidRDefault="007C2B56">
            <w:pPr>
              <w:pStyle w:val="1stlevelbulletCJBSEE"/>
              <w:numPr>
                <w:ilvl w:val="0"/>
                <w:numId w:val="0"/>
              </w:numPr>
              <w:spacing w:line="240" w:lineRule="auto"/>
              <w:ind w:left="357" w:right="26"/>
              <w:rPr>
                <w:i/>
                <w:lang w:eastAsia="en-GB"/>
              </w:rPr>
            </w:pPr>
            <w:r>
              <w:rPr>
                <w:i/>
                <w:lang w:eastAsia="en-GB"/>
              </w:rPr>
              <w:t>(Iraj Ispahani, moderator)</w:t>
            </w:r>
          </w:p>
          <w:p w14:paraId="5F180D2D" w14:textId="77777777" w:rsidR="007C2B56" w:rsidRDefault="007C2B56">
            <w:pPr>
              <w:pStyle w:val="1stlevelbulletCJBSEE"/>
              <w:numPr>
                <w:ilvl w:val="0"/>
                <w:numId w:val="0"/>
              </w:numPr>
              <w:spacing w:line="240" w:lineRule="auto"/>
              <w:ind w:right="26"/>
              <w:rPr>
                <w:b/>
                <w:i/>
                <w:lang w:eastAsia="en-GB"/>
              </w:rPr>
            </w:pPr>
            <w:r>
              <w:rPr>
                <w:b/>
                <w:i/>
                <w:lang w:eastAsia="en-GB"/>
              </w:rPr>
              <w:t>After Breakout Discussions, each group will report on their perspectives.</w:t>
            </w:r>
          </w:p>
        </w:tc>
      </w:tr>
      <w:tr w:rsidR="007C2B56" w14:paraId="23831E89" w14:textId="77777777" w:rsidTr="007C2B56">
        <w:trPr>
          <w:trHeight w:val="383"/>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79D87D9D" w14:textId="77777777" w:rsidR="007C2B56" w:rsidRDefault="007C2B56">
            <w:pPr>
              <w:pStyle w:val="TabletextCJBSEE"/>
              <w:ind w:right="26"/>
              <w:rPr>
                <w:sz w:val="21"/>
                <w:szCs w:val="21"/>
                <w:lang w:eastAsia="en-GB"/>
              </w:rPr>
            </w:pPr>
            <w:r>
              <w:rPr>
                <w:sz w:val="21"/>
                <w:szCs w:val="21"/>
                <w:lang w:eastAsia="en-GB"/>
              </w:rPr>
              <w:lastRenderedPageBreak/>
              <w:t>12:30 – 13:45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157E1EE" w14:textId="77777777" w:rsidR="007C2B56" w:rsidRDefault="007C2B56">
            <w:pPr>
              <w:pStyle w:val="TabletextCJBSEE"/>
              <w:ind w:right="26"/>
              <w:rPr>
                <w:sz w:val="21"/>
                <w:szCs w:val="21"/>
                <w:lang w:eastAsia="en-GB"/>
              </w:rPr>
            </w:pPr>
            <w:r>
              <w:rPr>
                <w:b/>
                <w:sz w:val="21"/>
                <w:szCs w:val="21"/>
                <w:lang w:eastAsia="en-GB"/>
              </w:rPr>
              <w:t>Group photo followed by lunch</w:t>
            </w:r>
          </w:p>
        </w:tc>
      </w:tr>
      <w:tr w:rsidR="007C2B56" w14:paraId="4654630A" w14:textId="77777777" w:rsidTr="007C2B56">
        <w:trPr>
          <w:trHeight w:val="219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1990C73" w14:textId="77777777" w:rsidR="007C2B56" w:rsidRDefault="007C2B56">
            <w:pPr>
              <w:pStyle w:val="TabletextCJBSEE"/>
              <w:ind w:right="26"/>
              <w:rPr>
                <w:sz w:val="21"/>
                <w:szCs w:val="21"/>
                <w:lang w:eastAsia="en-GB"/>
              </w:rPr>
            </w:pPr>
            <w:r>
              <w:rPr>
                <w:sz w:val="21"/>
                <w:szCs w:val="21"/>
                <w:lang w:eastAsia="en-GB"/>
              </w:rPr>
              <w:t>13:45 – 15:15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77F4689" w14:textId="77777777" w:rsidR="007C2B56" w:rsidRDefault="007C2B56">
            <w:pPr>
              <w:pStyle w:val="TabletextCJBSEE"/>
              <w:ind w:right="26"/>
              <w:rPr>
                <w:b/>
                <w:sz w:val="21"/>
                <w:szCs w:val="21"/>
                <w:lang w:eastAsia="en-GB"/>
              </w:rPr>
            </w:pPr>
            <w:r>
              <w:rPr>
                <w:b/>
                <w:sz w:val="21"/>
                <w:szCs w:val="21"/>
                <w:lang w:eastAsia="en-GB"/>
              </w:rPr>
              <w:t>Session 3:</w:t>
            </w:r>
            <w:r>
              <w:rPr>
                <w:sz w:val="21"/>
                <w:szCs w:val="21"/>
                <w:lang w:eastAsia="en-GB"/>
              </w:rPr>
              <w:t xml:space="preserve"> </w:t>
            </w:r>
            <w:r>
              <w:rPr>
                <w:b/>
                <w:sz w:val="21"/>
                <w:szCs w:val="21"/>
                <w:lang w:eastAsia="en-GB"/>
              </w:rPr>
              <w:t>Developing a Strategic Growth Mindset</w:t>
            </w:r>
          </w:p>
          <w:p w14:paraId="28C1B66F" w14:textId="77777777" w:rsidR="007C2B56" w:rsidRDefault="007C2B56">
            <w:pPr>
              <w:pStyle w:val="TabletextCJBSEE"/>
              <w:ind w:right="26"/>
              <w:rPr>
                <w:i/>
                <w:sz w:val="21"/>
                <w:szCs w:val="21"/>
                <w:lang w:eastAsia="en-GB"/>
              </w:rPr>
            </w:pPr>
            <w:r>
              <w:rPr>
                <w:i/>
                <w:sz w:val="21"/>
                <w:szCs w:val="21"/>
                <w:lang w:eastAsia="en-GB"/>
              </w:rPr>
              <w:t>Professor. Stelios Kavadias</w:t>
            </w:r>
          </w:p>
          <w:p w14:paraId="2A8090CD" w14:textId="77777777" w:rsidR="007C2B56" w:rsidRDefault="007C2B56">
            <w:pPr>
              <w:pStyle w:val="1stlevelbulletCJBSEE"/>
              <w:spacing w:line="240" w:lineRule="auto"/>
              <w:ind w:left="357" w:right="289" w:hanging="357"/>
              <w:rPr>
                <w:lang w:eastAsia="en-GB"/>
              </w:rPr>
            </w:pPr>
            <w:r>
              <w:rPr>
                <w:lang w:eastAsia="en-GB"/>
              </w:rPr>
              <w:t>How growing empires chart and finance internal and external growth and manage investment strategies.</w:t>
            </w:r>
          </w:p>
          <w:p w14:paraId="213FBF19" w14:textId="77777777" w:rsidR="005A034F" w:rsidRDefault="005A034F">
            <w:pPr>
              <w:pStyle w:val="1stlevelbulletCJBSEE"/>
              <w:spacing w:line="240" w:lineRule="auto"/>
              <w:ind w:left="357" w:right="289" w:hanging="357"/>
              <w:rPr>
                <w:lang w:eastAsia="en-GB"/>
              </w:rPr>
            </w:pPr>
            <w:r>
              <w:rPr>
                <w:lang w:eastAsia="en-GB"/>
              </w:rPr>
              <w:t>What family businesses can learn from non-family businesses, and what non-family businesses can learn from family business.</w:t>
            </w:r>
          </w:p>
          <w:p w14:paraId="2592E585" w14:textId="77777777" w:rsidR="0070472A" w:rsidRDefault="0070472A">
            <w:pPr>
              <w:pStyle w:val="1stlevelbulletCJBSEE"/>
              <w:spacing w:line="240" w:lineRule="auto"/>
              <w:ind w:left="357" w:right="289" w:hanging="357"/>
              <w:rPr>
                <w:lang w:eastAsia="en-GB"/>
              </w:rPr>
            </w:pPr>
            <w:r>
              <w:rPr>
                <w:lang w:eastAsia="en-GB"/>
              </w:rPr>
              <w:t>Lazy capital and the risk to families and family business.</w:t>
            </w:r>
          </w:p>
          <w:p w14:paraId="0F7BE514" w14:textId="77777777" w:rsidR="007C2B56" w:rsidRDefault="007C2B56">
            <w:pPr>
              <w:pStyle w:val="1stlevelbulletCJBSEE"/>
              <w:spacing w:line="240" w:lineRule="auto"/>
              <w:ind w:left="357" w:right="289" w:hanging="357"/>
              <w:rPr>
                <w:lang w:eastAsia="en-GB"/>
              </w:rPr>
            </w:pPr>
            <w:r>
              <w:rPr>
                <w:lang w:eastAsia="en-GB"/>
              </w:rPr>
              <w:t>What are the metrics for business success and extraordinary performance?</w:t>
            </w:r>
          </w:p>
          <w:p w14:paraId="1F0FE7DD" w14:textId="77777777" w:rsidR="007C2B56" w:rsidRPr="006B2084" w:rsidRDefault="007C2B56">
            <w:pPr>
              <w:pStyle w:val="1stlevelbulletCJBSEE"/>
              <w:spacing w:line="240" w:lineRule="auto"/>
              <w:ind w:left="357" w:right="289" w:hanging="357"/>
              <w:rPr>
                <w:szCs w:val="21"/>
                <w:lang w:eastAsia="en-GB"/>
              </w:rPr>
            </w:pPr>
            <w:r>
              <w:rPr>
                <w:lang w:eastAsia="en-GB"/>
              </w:rPr>
              <w:t>How does investment and/or social return in owner-managed business compare to passive, diversified, global portfolios?</w:t>
            </w:r>
          </w:p>
          <w:p w14:paraId="403EDA95" w14:textId="77777777" w:rsidR="006B2084" w:rsidRDefault="006B2084">
            <w:pPr>
              <w:pStyle w:val="1stlevelbulletCJBSEE"/>
              <w:spacing w:line="240" w:lineRule="auto"/>
              <w:ind w:left="357" w:right="289" w:hanging="357"/>
              <w:rPr>
                <w:szCs w:val="21"/>
                <w:lang w:eastAsia="en-GB"/>
              </w:rPr>
            </w:pPr>
            <w:r>
              <w:rPr>
                <w:szCs w:val="21"/>
                <w:lang w:eastAsia="en-GB"/>
              </w:rPr>
              <w:t>Why is growth essential to a family that wants to keep businesses and/or wealth ownership unified?</w:t>
            </w:r>
          </w:p>
        </w:tc>
      </w:tr>
      <w:tr w:rsidR="007C2B56" w14:paraId="616DB3C1" w14:textId="77777777" w:rsidTr="007C2B56">
        <w:trPr>
          <w:trHeight w:val="302"/>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E685977" w14:textId="77777777" w:rsidR="007C2B56" w:rsidRDefault="007C2B56">
            <w:pPr>
              <w:pStyle w:val="TabletextCJBSEE"/>
              <w:ind w:right="26"/>
              <w:rPr>
                <w:sz w:val="21"/>
                <w:szCs w:val="21"/>
                <w:lang w:eastAsia="en-GB"/>
              </w:rPr>
            </w:pPr>
            <w:r>
              <w:rPr>
                <w:sz w:val="21"/>
                <w:szCs w:val="21"/>
                <w:lang w:eastAsia="en-GB"/>
              </w:rPr>
              <w:t>15:15 – 15:</w:t>
            </w:r>
            <w:r w:rsidR="00701A6B">
              <w:rPr>
                <w:sz w:val="21"/>
                <w:szCs w:val="21"/>
                <w:lang w:eastAsia="en-GB"/>
              </w:rPr>
              <w:t>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743CF41B" w14:textId="77777777" w:rsidR="007C2B56" w:rsidRDefault="007C2B56">
            <w:pPr>
              <w:pStyle w:val="TabletextCJBSEE"/>
              <w:ind w:right="26"/>
              <w:rPr>
                <w:b/>
                <w:sz w:val="21"/>
                <w:szCs w:val="21"/>
                <w:lang w:eastAsia="en-GB"/>
              </w:rPr>
            </w:pPr>
            <w:r>
              <w:rPr>
                <w:b/>
                <w:sz w:val="21"/>
                <w:szCs w:val="21"/>
                <w:lang w:eastAsia="en-GB"/>
              </w:rPr>
              <w:t>Refreshment break</w:t>
            </w:r>
          </w:p>
        </w:tc>
      </w:tr>
      <w:tr w:rsidR="007C2B56" w14:paraId="5BC88D33" w14:textId="77777777" w:rsidTr="007C2B56">
        <w:trPr>
          <w:trHeight w:val="195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895EE5F" w14:textId="77777777" w:rsidR="007C2B56" w:rsidRDefault="007C2B56">
            <w:pPr>
              <w:pStyle w:val="TabletextCJBSEE"/>
              <w:ind w:right="26"/>
              <w:rPr>
                <w:sz w:val="21"/>
                <w:szCs w:val="21"/>
                <w:lang w:eastAsia="en-GB"/>
              </w:rPr>
            </w:pPr>
            <w:bookmarkStart w:id="0" w:name="_Hlk526413068"/>
            <w:r>
              <w:rPr>
                <w:sz w:val="21"/>
                <w:szCs w:val="21"/>
                <w:lang w:eastAsia="en-GB"/>
              </w:rPr>
              <w:t>15:</w:t>
            </w:r>
            <w:r w:rsidR="00701A6B">
              <w:rPr>
                <w:sz w:val="21"/>
                <w:szCs w:val="21"/>
                <w:lang w:eastAsia="en-GB"/>
              </w:rPr>
              <w:t>30</w:t>
            </w:r>
            <w:r>
              <w:rPr>
                <w:sz w:val="21"/>
                <w:szCs w:val="21"/>
                <w:lang w:eastAsia="en-GB"/>
              </w:rPr>
              <w:t xml:space="preserve"> – 17:</w:t>
            </w:r>
            <w:r w:rsidR="00701A6B">
              <w:rPr>
                <w:sz w:val="21"/>
                <w:szCs w:val="21"/>
                <w:lang w:eastAsia="en-GB"/>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AE684A2" w14:textId="77777777" w:rsidR="007C2B56" w:rsidRDefault="007C2B56">
            <w:pPr>
              <w:pStyle w:val="TabletextCJBSEE"/>
              <w:ind w:right="26"/>
              <w:rPr>
                <w:rFonts w:eastAsia="Times New Roman" w:cs="Arial"/>
                <w:sz w:val="21"/>
                <w:szCs w:val="21"/>
                <w:lang w:eastAsia="en-GB"/>
              </w:rPr>
            </w:pPr>
            <w:r>
              <w:rPr>
                <w:b/>
                <w:sz w:val="21"/>
                <w:szCs w:val="21"/>
                <w:lang w:eastAsia="en-GB"/>
              </w:rPr>
              <w:t>Session 4: Navigating the New Innovation Landscape</w:t>
            </w:r>
            <w:r>
              <w:rPr>
                <w:sz w:val="21"/>
                <w:szCs w:val="21"/>
                <w:lang w:eastAsia="en-GB"/>
              </w:rPr>
              <w:t xml:space="preserve"> </w:t>
            </w:r>
          </w:p>
          <w:p w14:paraId="387B17B0" w14:textId="77777777" w:rsidR="007C2B56" w:rsidRDefault="007C2B56">
            <w:pPr>
              <w:pStyle w:val="TabletextCJBSEE"/>
              <w:spacing w:after="120"/>
              <w:ind w:right="26"/>
              <w:rPr>
                <w:rFonts w:eastAsia="Times New Roman" w:cs="Arial"/>
                <w:i/>
                <w:sz w:val="21"/>
                <w:szCs w:val="21"/>
                <w:lang w:eastAsia="en-GB"/>
              </w:rPr>
            </w:pPr>
            <w:r>
              <w:rPr>
                <w:rFonts w:eastAsia="Times New Roman" w:cs="Arial"/>
                <w:i/>
                <w:sz w:val="21"/>
                <w:szCs w:val="21"/>
                <w:lang w:eastAsia="en-GB"/>
              </w:rPr>
              <w:t>Professor. Stelios Kavadias</w:t>
            </w:r>
          </w:p>
          <w:p w14:paraId="654896CC" w14:textId="77777777" w:rsidR="007C2B56" w:rsidRDefault="007C2B56">
            <w:pPr>
              <w:pStyle w:val="1stlevelbulletCJBSEE"/>
              <w:spacing w:line="240" w:lineRule="auto"/>
              <w:ind w:left="342" w:hanging="369"/>
              <w:rPr>
                <w:rFonts w:eastAsia="Times New Roman" w:cs="Arial"/>
                <w:lang w:eastAsia="en-GB"/>
              </w:rPr>
            </w:pPr>
            <w:r>
              <w:rPr>
                <w:rFonts w:eastAsia="Times New Roman" w:cs="Arial"/>
                <w:lang w:eastAsia="en-GB"/>
              </w:rPr>
              <w:t>What defines a strategic growth mindset</w:t>
            </w:r>
            <w:r w:rsidR="006B2084">
              <w:rPr>
                <w:rFonts w:eastAsia="Times New Roman" w:cs="Arial"/>
                <w:lang w:eastAsia="en-GB"/>
              </w:rPr>
              <w:t>?</w:t>
            </w:r>
          </w:p>
          <w:p w14:paraId="2CCE0479" w14:textId="77777777" w:rsidR="007C2B56" w:rsidRDefault="007C2B56">
            <w:pPr>
              <w:pStyle w:val="1stlevelbulletCJBSEE"/>
              <w:spacing w:line="240" w:lineRule="auto"/>
              <w:ind w:left="342"/>
              <w:rPr>
                <w:rFonts w:eastAsia="Times New Roman" w:cs="Arial"/>
                <w:lang w:eastAsia="en-GB"/>
              </w:rPr>
            </w:pPr>
            <w:r>
              <w:rPr>
                <w:rFonts w:eastAsia="Times New Roman" w:cs="Arial"/>
                <w:lang w:eastAsia="en-GB"/>
              </w:rPr>
              <w:t>Alternative growth strategies: the growth path framework</w:t>
            </w:r>
            <w:r w:rsidR="006B2084">
              <w:rPr>
                <w:rFonts w:eastAsia="Times New Roman" w:cs="Arial"/>
                <w:lang w:eastAsia="en-GB"/>
              </w:rPr>
              <w:t>.</w:t>
            </w:r>
          </w:p>
          <w:p w14:paraId="768E732A" w14:textId="77777777" w:rsidR="007C2B56" w:rsidRDefault="007C2B56">
            <w:pPr>
              <w:pStyle w:val="1stlevelbulletCJBSEE"/>
              <w:spacing w:line="240" w:lineRule="auto"/>
              <w:ind w:left="342"/>
              <w:rPr>
                <w:rFonts w:eastAsia="Times New Roman" w:cs="Arial"/>
                <w:lang w:eastAsia="en-GB"/>
              </w:rPr>
            </w:pPr>
            <w:r>
              <w:rPr>
                <w:rFonts w:eastAsia="Times New Roman" w:cs="Arial"/>
                <w:lang w:eastAsia="en-GB"/>
              </w:rPr>
              <w:t>Aligning management capabilities with growth objectives and performance</w:t>
            </w:r>
            <w:r w:rsidR="006B2084">
              <w:rPr>
                <w:rFonts w:eastAsia="Times New Roman" w:cs="Arial"/>
                <w:lang w:eastAsia="en-GB"/>
              </w:rPr>
              <w:t xml:space="preserve">: the family dynamic and the need for focus on </w:t>
            </w:r>
            <w:r w:rsidR="006B2084">
              <w:rPr>
                <w:rFonts w:eastAsia="Times New Roman" w:cs="Arial"/>
                <w:i/>
                <w:lang w:eastAsia="en-GB"/>
              </w:rPr>
              <w:t xml:space="preserve">each </w:t>
            </w:r>
            <w:r w:rsidR="006B2084">
              <w:rPr>
                <w:rFonts w:eastAsia="Times New Roman" w:cs="Arial"/>
                <w:lang w:eastAsia="en-GB"/>
              </w:rPr>
              <w:t>individual in the family, whether a manager, an owner, a beneficiary, a parent, a child, or a combination of these.</w:t>
            </w:r>
          </w:p>
          <w:p w14:paraId="51E510F6" w14:textId="77777777" w:rsidR="0070472A" w:rsidRDefault="0070472A">
            <w:pPr>
              <w:pStyle w:val="1stlevelbulletCJBSEE"/>
              <w:spacing w:line="240" w:lineRule="auto"/>
              <w:ind w:left="342"/>
              <w:rPr>
                <w:rFonts w:eastAsia="Times New Roman" w:cs="Arial"/>
                <w:lang w:eastAsia="en-GB"/>
              </w:rPr>
            </w:pPr>
            <w:r>
              <w:rPr>
                <w:rFonts w:eastAsia="Times New Roman" w:cs="Arial"/>
                <w:lang w:eastAsia="en-GB"/>
              </w:rPr>
              <w:t>Diversification of family businesses and wealth deployment – risks, rewards and how to develop the innovative family.</w:t>
            </w:r>
          </w:p>
        </w:tc>
        <w:bookmarkEnd w:id="0"/>
      </w:tr>
      <w:tr w:rsidR="007C2B56" w14:paraId="3F4157DB"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7DDC395" w14:textId="77777777" w:rsidR="007C2B56" w:rsidRDefault="007C2B56">
            <w:pPr>
              <w:pStyle w:val="TabletextCJBSEE"/>
              <w:ind w:right="26"/>
              <w:rPr>
                <w:sz w:val="21"/>
                <w:szCs w:val="21"/>
                <w:lang w:eastAsia="en-GB"/>
              </w:rPr>
            </w:pPr>
            <w:r>
              <w:rPr>
                <w:sz w:val="21"/>
                <w:szCs w:val="21"/>
                <w:lang w:eastAsia="en-GB"/>
              </w:rPr>
              <w:t>17:</w:t>
            </w:r>
            <w:r w:rsidR="00701A6B">
              <w:rPr>
                <w:sz w:val="21"/>
                <w:szCs w:val="21"/>
                <w:lang w:eastAsia="en-GB"/>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1A4EDBD" w14:textId="77777777" w:rsidR="007C2B56" w:rsidRDefault="007C2B56">
            <w:pPr>
              <w:pStyle w:val="TabletextCJBSEE"/>
              <w:ind w:right="26"/>
              <w:rPr>
                <w:b/>
                <w:sz w:val="21"/>
                <w:szCs w:val="21"/>
                <w:lang w:eastAsia="en-GB"/>
              </w:rPr>
            </w:pPr>
            <w:r>
              <w:rPr>
                <w:b/>
                <w:sz w:val="21"/>
                <w:szCs w:val="21"/>
                <w:lang w:eastAsia="en-GB"/>
              </w:rPr>
              <w:t>Close of Day 2</w:t>
            </w:r>
          </w:p>
        </w:tc>
      </w:tr>
      <w:tr w:rsidR="007C2B56" w14:paraId="4F82A99A" w14:textId="77777777" w:rsidTr="00005651">
        <w:trPr>
          <w:trHeight w:val="788"/>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8D4517D" w14:textId="77777777" w:rsidR="007C2B56" w:rsidRDefault="007C2B56">
            <w:pPr>
              <w:pStyle w:val="TabletextCJBSEE"/>
              <w:ind w:right="26"/>
              <w:rPr>
                <w:sz w:val="21"/>
                <w:szCs w:val="21"/>
                <w:lang w:eastAsia="en-GB"/>
              </w:rPr>
            </w:pPr>
            <w:r>
              <w:rPr>
                <w:sz w:val="21"/>
                <w:szCs w:val="21"/>
                <w:lang w:eastAsia="en-GB"/>
              </w:rPr>
              <w:t>17:</w:t>
            </w:r>
            <w:r w:rsidR="00701A6B">
              <w:rPr>
                <w:sz w:val="21"/>
                <w:szCs w:val="21"/>
                <w:lang w:eastAsia="en-GB"/>
              </w:rPr>
              <w:t>45</w:t>
            </w:r>
            <w:r>
              <w:rPr>
                <w:sz w:val="21"/>
                <w:szCs w:val="21"/>
                <w:lang w:eastAsia="en-GB"/>
              </w:rPr>
              <w:t xml:space="preserve"> – 21:00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446F597" w14:textId="77777777" w:rsidR="007C2B56" w:rsidRDefault="007C2B56">
            <w:pPr>
              <w:pStyle w:val="TableheaderCJBSEE"/>
              <w:ind w:right="26"/>
              <w:rPr>
                <w:sz w:val="21"/>
                <w:szCs w:val="21"/>
                <w:lang w:eastAsia="en-GB"/>
              </w:rPr>
            </w:pPr>
            <w:r>
              <w:rPr>
                <w:sz w:val="21"/>
                <w:szCs w:val="21"/>
                <w:lang w:eastAsia="en-GB"/>
              </w:rPr>
              <w:t>Drinks reception and dinner at the Simon Sainsbury Centre</w:t>
            </w:r>
          </w:p>
          <w:p w14:paraId="014858C8" w14:textId="353C8C0F" w:rsidR="007C2B56" w:rsidRPr="00A97ED1" w:rsidRDefault="007C2B56" w:rsidP="00A97ED1">
            <w:pPr>
              <w:pStyle w:val="TableheaderCJBSEE"/>
              <w:ind w:right="26"/>
              <w:rPr>
                <w:rFonts w:eastAsia="Times New Roman"/>
                <w:b w:val="0"/>
                <w:i/>
              </w:rPr>
            </w:pPr>
            <w:r>
              <w:rPr>
                <w:b w:val="0"/>
                <w:i/>
                <w:sz w:val="21"/>
                <w:szCs w:val="21"/>
                <w:lang w:eastAsia="en-GB"/>
              </w:rPr>
              <w:t>Distinguished Guest Speaker –</w:t>
            </w:r>
            <w:r>
              <w:rPr>
                <w:rFonts w:cs="Segoe UI"/>
                <w:b w:val="0"/>
                <w:i/>
                <w:color w:val="000000"/>
                <w:sz w:val="21"/>
                <w:szCs w:val="21"/>
                <w:lang w:eastAsia="en-GB"/>
              </w:rPr>
              <w:t xml:space="preserve"> </w:t>
            </w:r>
            <w:r w:rsidR="00A97ED1" w:rsidRPr="00A97ED1">
              <w:rPr>
                <w:rFonts w:eastAsia="Times New Roman"/>
                <w:b w:val="0"/>
                <w:i/>
              </w:rPr>
              <w:t>Lord Bilimoria CBE, DL</w:t>
            </w:r>
            <w:r w:rsidR="00A97ED1">
              <w:rPr>
                <w:rFonts w:eastAsia="Times New Roman"/>
                <w:b w:val="0"/>
                <w:i/>
              </w:rPr>
              <w:t xml:space="preserve"> </w:t>
            </w:r>
            <w:r w:rsidR="00A97ED1" w:rsidRPr="00A97ED1">
              <w:rPr>
                <w:rFonts w:eastAsia="Times New Roman"/>
                <w:b w:val="0"/>
                <w:i/>
              </w:rPr>
              <w:t>Chairman, Cobra Beer Partnership</w:t>
            </w:r>
          </w:p>
        </w:tc>
      </w:tr>
    </w:tbl>
    <w:p w14:paraId="62B15495" w14:textId="3A72DD66" w:rsidR="007C2B56" w:rsidRDefault="007C2B56" w:rsidP="007C2B56">
      <w:pPr>
        <w:rPr>
          <w:sz w:val="9"/>
        </w:rPr>
      </w:pPr>
    </w:p>
    <w:p w14:paraId="63A46E37" w14:textId="6ED5E03B" w:rsidR="00005651" w:rsidRDefault="00005651" w:rsidP="007C2B56">
      <w:pPr>
        <w:rPr>
          <w:sz w:val="9"/>
        </w:rPr>
      </w:pPr>
    </w:p>
    <w:p w14:paraId="1E082DE6" w14:textId="18AC5951" w:rsidR="00A97ED1" w:rsidRDefault="00A97ED1" w:rsidP="007C2B56">
      <w:pPr>
        <w:rPr>
          <w:sz w:val="9"/>
        </w:rPr>
      </w:pPr>
    </w:p>
    <w:p w14:paraId="26EB4202" w14:textId="2A500871" w:rsidR="00A97ED1" w:rsidRDefault="00A97ED1" w:rsidP="007C2B56">
      <w:pPr>
        <w:rPr>
          <w:sz w:val="9"/>
        </w:rPr>
      </w:pPr>
    </w:p>
    <w:p w14:paraId="5B6095FD" w14:textId="2366FAEE" w:rsidR="00A97ED1" w:rsidRDefault="00A97ED1" w:rsidP="007C2B56">
      <w:pPr>
        <w:rPr>
          <w:sz w:val="9"/>
        </w:rPr>
      </w:pPr>
    </w:p>
    <w:p w14:paraId="40B54524" w14:textId="77777777" w:rsidR="00A97ED1" w:rsidRDefault="00A97ED1" w:rsidP="007C2B56">
      <w:pPr>
        <w:rPr>
          <w:sz w:val="9"/>
        </w:rPr>
      </w:pPr>
    </w:p>
    <w:p w14:paraId="48F72749" w14:textId="4CAAF55C" w:rsidR="00005651" w:rsidRDefault="00005651" w:rsidP="007C2B56">
      <w:pPr>
        <w:rPr>
          <w:sz w:val="9"/>
        </w:rPr>
      </w:pPr>
    </w:p>
    <w:p w14:paraId="55939C18" w14:textId="77777777" w:rsidR="00005651" w:rsidRDefault="00005651" w:rsidP="007C2B56">
      <w:pPr>
        <w:rPr>
          <w:sz w:val="9"/>
        </w:rPr>
      </w:pPr>
    </w:p>
    <w:p w14:paraId="007484EF" w14:textId="77777777" w:rsidR="0040100C" w:rsidRDefault="0040100C" w:rsidP="007C2B56">
      <w:pPr>
        <w:rPr>
          <w:sz w:val="9"/>
        </w:rPr>
      </w:pPr>
    </w:p>
    <w:tbl>
      <w:tblPr>
        <w:tblStyle w:val="TableGrid"/>
        <w:tblW w:w="5346" w:type="pct"/>
        <w:tblInd w:w="-289"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Caption w:val="Day 2 Agenda"/>
      </w:tblPr>
      <w:tblGrid>
        <w:gridCol w:w="1602"/>
        <w:gridCol w:w="8395"/>
      </w:tblGrid>
      <w:tr w:rsidR="007C2B56" w14:paraId="2B38AFAA"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4806C30D" w14:textId="77777777" w:rsidR="007C2B56" w:rsidRDefault="007C2B56">
            <w:pPr>
              <w:pStyle w:val="TableheaderCJBSEE"/>
              <w:ind w:right="26"/>
              <w:rPr>
                <w:sz w:val="21"/>
                <w:szCs w:val="21"/>
              </w:rPr>
            </w:pPr>
            <w:r>
              <w:rPr>
                <w:b w:val="0"/>
                <w:szCs w:val="21"/>
                <w:lang w:eastAsia="en-GB"/>
              </w:rPr>
              <w:lastRenderedPageBreak/>
              <w:br w:type="page"/>
            </w:r>
            <w:r>
              <w:rPr>
                <w:sz w:val="21"/>
                <w:szCs w:val="21"/>
              </w:rPr>
              <w:t>Day 3</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4675AB47" w14:textId="77777777" w:rsidR="007C2B56" w:rsidRDefault="007C2B56">
            <w:pPr>
              <w:pStyle w:val="TableheaderCJBSEE"/>
              <w:ind w:right="26"/>
              <w:rPr>
                <w:sz w:val="21"/>
                <w:szCs w:val="21"/>
              </w:rPr>
            </w:pPr>
            <w:r>
              <w:rPr>
                <w:sz w:val="21"/>
                <w:szCs w:val="21"/>
              </w:rPr>
              <w:t xml:space="preserve">Wednesday </w:t>
            </w:r>
            <w:r w:rsidR="006B2084">
              <w:rPr>
                <w:sz w:val="21"/>
                <w:szCs w:val="21"/>
              </w:rPr>
              <w:t>9</w:t>
            </w:r>
            <w:r>
              <w:rPr>
                <w:sz w:val="21"/>
                <w:szCs w:val="21"/>
                <w:vertAlign w:val="superscript"/>
              </w:rPr>
              <w:t>th</w:t>
            </w:r>
            <w:r>
              <w:rPr>
                <w:sz w:val="21"/>
                <w:szCs w:val="21"/>
              </w:rPr>
              <w:t xml:space="preserve"> October</w:t>
            </w:r>
          </w:p>
        </w:tc>
      </w:tr>
      <w:tr w:rsidR="007C2B56" w14:paraId="5FE46E44" w14:textId="77777777" w:rsidTr="007C2B56">
        <w:trPr>
          <w:trHeight w:val="27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8B7E3AD" w14:textId="77777777" w:rsidR="007C2B56" w:rsidRDefault="007C2B56">
            <w:pPr>
              <w:pStyle w:val="TabletextCJBSEE"/>
              <w:ind w:right="26"/>
              <w:jc w:val="left"/>
              <w:rPr>
                <w:sz w:val="21"/>
                <w:szCs w:val="21"/>
              </w:rPr>
            </w:pPr>
            <w:r>
              <w:rPr>
                <w:sz w:val="21"/>
                <w:szCs w:val="21"/>
              </w:rPr>
              <w:t>08:45 – 09:00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1A6324D" w14:textId="77777777" w:rsidR="007C2B56" w:rsidRDefault="007C2B56">
            <w:pPr>
              <w:pStyle w:val="TabletextCJBSEE"/>
              <w:ind w:right="26"/>
              <w:rPr>
                <w:b/>
                <w:color w:val="000000" w:themeColor="text1"/>
                <w:sz w:val="21"/>
                <w:szCs w:val="21"/>
                <w:highlight w:val="cyan"/>
              </w:rPr>
            </w:pPr>
            <w:r>
              <w:rPr>
                <w:b/>
                <w:sz w:val="21"/>
                <w:szCs w:val="21"/>
              </w:rPr>
              <w:t xml:space="preserve">Participant arrival </w:t>
            </w:r>
            <w:r>
              <w:rPr>
                <w:b/>
                <w:sz w:val="21"/>
                <w:szCs w:val="21"/>
                <w:lang w:eastAsia="en-GB"/>
              </w:rPr>
              <w:t>and refreshments</w:t>
            </w:r>
          </w:p>
        </w:tc>
      </w:tr>
      <w:tr w:rsidR="007C2B56" w14:paraId="17E7E60E" w14:textId="77777777" w:rsidTr="007C2B56">
        <w:trPr>
          <w:trHeight w:val="366"/>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9670CAE" w14:textId="77777777" w:rsidR="007C2B56" w:rsidRPr="00552F8B" w:rsidRDefault="007C2B56">
            <w:pPr>
              <w:pStyle w:val="TabletextCJBSEE"/>
              <w:ind w:right="26"/>
              <w:jc w:val="left"/>
              <w:rPr>
                <w:sz w:val="21"/>
                <w:szCs w:val="21"/>
                <w:lang w:eastAsia="en-GB"/>
              </w:rPr>
            </w:pPr>
            <w:r w:rsidRPr="00552F8B">
              <w:rPr>
                <w:sz w:val="21"/>
                <w:szCs w:val="21"/>
                <w:lang w:eastAsia="en-GB"/>
              </w:rPr>
              <w:t>09:00 – 11:00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hideMark/>
          </w:tcPr>
          <w:p w14:paraId="7A4ACAC1" w14:textId="77777777" w:rsidR="00B16028" w:rsidRPr="00552F8B" w:rsidRDefault="007C2B56" w:rsidP="00552F8B">
            <w:pPr>
              <w:spacing w:after="0" w:line="240" w:lineRule="auto"/>
              <w:ind w:right="26"/>
              <w:rPr>
                <w:b/>
              </w:rPr>
            </w:pPr>
            <w:r w:rsidRPr="00552F8B">
              <w:rPr>
                <w:b/>
                <w:szCs w:val="21"/>
              </w:rPr>
              <w:t xml:space="preserve">Session </w:t>
            </w:r>
            <w:r w:rsidRPr="00552F8B">
              <w:rPr>
                <w:b/>
                <w:szCs w:val="21"/>
                <w:lang w:eastAsia="en-GB"/>
              </w:rPr>
              <w:t>5</w:t>
            </w:r>
            <w:r w:rsidRPr="00552F8B">
              <w:rPr>
                <w:b/>
                <w:szCs w:val="21"/>
              </w:rPr>
              <w:t xml:space="preserve">: </w:t>
            </w:r>
            <w:r w:rsidR="0040100C" w:rsidRPr="00552F8B">
              <w:rPr>
                <w:b/>
              </w:rPr>
              <w:t>Psychological underpinning of effective people management of Family Business Owners</w:t>
            </w:r>
          </w:p>
          <w:p w14:paraId="5C0B475B" w14:textId="37BD59BB" w:rsidR="00552F8B" w:rsidRPr="00552F8B" w:rsidRDefault="00552F8B" w:rsidP="00552F8B">
            <w:pPr>
              <w:spacing w:after="0" w:line="240" w:lineRule="auto"/>
              <w:ind w:right="26"/>
              <w:rPr>
                <w:rFonts w:eastAsia="Times New Roman" w:cs="Arial"/>
                <w:i/>
                <w:szCs w:val="21"/>
                <w:lang w:eastAsia="en-GB"/>
              </w:rPr>
            </w:pPr>
            <w:r w:rsidRPr="00552F8B">
              <w:rPr>
                <w:rFonts w:eastAsia="Times New Roman" w:cs="Arial"/>
                <w:i/>
                <w:szCs w:val="21"/>
                <w:lang w:eastAsia="en-GB"/>
              </w:rPr>
              <w:t>Dr Andreas Richter</w:t>
            </w:r>
          </w:p>
          <w:p w14:paraId="0DF1A092" w14:textId="76283572" w:rsidR="00552F8B" w:rsidRPr="00552F8B" w:rsidRDefault="00552F8B" w:rsidP="00552F8B">
            <w:pPr>
              <w:pStyle w:val="ListParagraph"/>
              <w:numPr>
                <w:ilvl w:val="0"/>
                <w:numId w:val="8"/>
              </w:numPr>
              <w:spacing w:after="160" w:line="259" w:lineRule="auto"/>
              <w:ind w:left="372"/>
              <w:jc w:val="left"/>
            </w:pPr>
            <w:r w:rsidRPr="00552F8B">
              <w:t xml:space="preserve">How does our personality affect the way we interact with others at work? </w:t>
            </w:r>
          </w:p>
          <w:p w14:paraId="028DE070" w14:textId="2FF78BC3" w:rsidR="00552F8B" w:rsidRPr="00552F8B" w:rsidRDefault="00552F8B" w:rsidP="00552F8B">
            <w:pPr>
              <w:pStyle w:val="ListParagraph"/>
              <w:numPr>
                <w:ilvl w:val="0"/>
                <w:numId w:val="8"/>
              </w:numPr>
              <w:spacing w:after="160" w:line="259" w:lineRule="auto"/>
              <w:ind w:left="372"/>
              <w:jc w:val="left"/>
            </w:pPr>
            <w:r w:rsidRPr="00552F8B">
              <w:t>What is our leadership style, and how does this affect how effective we are in managing others?</w:t>
            </w:r>
          </w:p>
        </w:tc>
      </w:tr>
      <w:tr w:rsidR="007C2B56" w14:paraId="171F2B7C" w14:textId="77777777" w:rsidTr="007C2B56">
        <w:trPr>
          <w:trHeight w:val="275"/>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67177DD" w14:textId="77777777" w:rsidR="007C2B56" w:rsidRDefault="007C2B56">
            <w:pPr>
              <w:pStyle w:val="TabletextCJBSEE"/>
              <w:ind w:right="26"/>
              <w:rPr>
                <w:sz w:val="21"/>
                <w:szCs w:val="21"/>
                <w:lang w:eastAsia="en-GB"/>
              </w:rPr>
            </w:pPr>
            <w:r>
              <w:rPr>
                <w:sz w:val="21"/>
                <w:szCs w:val="21"/>
                <w:lang w:eastAsia="en-GB"/>
              </w:rPr>
              <w:t xml:space="preserve">11:00 </w:t>
            </w:r>
            <w:proofErr w:type="gramStart"/>
            <w:r>
              <w:rPr>
                <w:sz w:val="21"/>
                <w:szCs w:val="21"/>
                <w:lang w:eastAsia="en-GB"/>
              </w:rPr>
              <w:t>–  11:15</w:t>
            </w:r>
            <w:proofErr w:type="gramEnd"/>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hideMark/>
          </w:tcPr>
          <w:p w14:paraId="3A101C6C" w14:textId="77777777" w:rsidR="007C2B56" w:rsidRDefault="007C2B56">
            <w:pPr>
              <w:spacing w:after="60" w:line="240" w:lineRule="auto"/>
              <w:ind w:right="26"/>
              <w:rPr>
                <w:b/>
                <w:szCs w:val="21"/>
                <w:lang w:eastAsia="en-GB"/>
              </w:rPr>
            </w:pPr>
            <w:r>
              <w:rPr>
                <w:b/>
                <w:szCs w:val="21"/>
                <w:lang w:eastAsia="en-GB"/>
              </w:rPr>
              <w:t>Refreshment break</w:t>
            </w:r>
          </w:p>
        </w:tc>
      </w:tr>
      <w:tr w:rsidR="007C2B56" w14:paraId="034D4640" w14:textId="77777777" w:rsidTr="007C2B56">
        <w:trPr>
          <w:trHeight w:val="3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1D3FC21" w14:textId="77777777" w:rsidR="007C2B56" w:rsidRDefault="007C2B56">
            <w:pPr>
              <w:pStyle w:val="TabletextCJBSEE"/>
              <w:ind w:right="26"/>
              <w:rPr>
                <w:sz w:val="21"/>
                <w:szCs w:val="21"/>
                <w:lang w:eastAsia="en-GB"/>
              </w:rPr>
            </w:pPr>
            <w:r>
              <w:rPr>
                <w:sz w:val="21"/>
                <w:szCs w:val="21"/>
                <w:lang w:eastAsia="en-GB"/>
              </w:rPr>
              <w:t>11:15 – 12:30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hideMark/>
          </w:tcPr>
          <w:p w14:paraId="5C7C4DC9" w14:textId="77777777" w:rsidR="007C2B56" w:rsidRDefault="007C2B56">
            <w:pPr>
              <w:spacing w:after="60" w:line="240" w:lineRule="auto"/>
              <w:ind w:right="26"/>
              <w:rPr>
                <w:rFonts w:eastAsia="Times New Roman" w:cs="Arial"/>
                <w:b/>
                <w:szCs w:val="21"/>
                <w:lang w:eastAsia="en-GB"/>
              </w:rPr>
            </w:pPr>
            <w:r>
              <w:rPr>
                <w:b/>
                <w:szCs w:val="21"/>
              </w:rPr>
              <w:t xml:space="preserve">Session 6: </w:t>
            </w:r>
            <w:r>
              <w:rPr>
                <w:rFonts w:eastAsia="Times New Roman" w:cs="Arial"/>
                <w:b/>
                <w:szCs w:val="21"/>
                <w:lang w:eastAsia="en-GB"/>
              </w:rPr>
              <w:t xml:space="preserve">Governance </w:t>
            </w:r>
          </w:p>
          <w:p w14:paraId="27C10305" w14:textId="77777777" w:rsidR="007C2B56" w:rsidRDefault="007C2B56">
            <w:pPr>
              <w:spacing w:line="240" w:lineRule="auto"/>
              <w:ind w:right="26"/>
              <w:rPr>
                <w:rFonts w:eastAsia="Times New Roman" w:cs="Arial"/>
                <w:i/>
                <w:szCs w:val="21"/>
                <w:lang w:eastAsia="en-GB"/>
              </w:rPr>
            </w:pPr>
            <w:r>
              <w:rPr>
                <w:rFonts w:eastAsia="Times New Roman" w:cs="Arial"/>
                <w:i/>
                <w:szCs w:val="21"/>
                <w:lang w:eastAsia="en-GB"/>
              </w:rPr>
              <w:t>Mr Iraj Ispahani</w:t>
            </w:r>
            <w:r w:rsidR="006B2084">
              <w:rPr>
                <w:rFonts w:eastAsia="Times New Roman" w:cs="Arial"/>
                <w:i/>
                <w:szCs w:val="21"/>
                <w:lang w:eastAsia="en-GB"/>
              </w:rPr>
              <w:t xml:space="preserve"> and</w:t>
            </w:r>
            <w:r>
              <w:rPr>
                <w:rFonts w:eastAsia="Times New Roman" w:cs="Arial"/>
                <w:i/>
                <w:szCs w:val="21"/>
                <w:lang w:eastAsia="en-GB"/>
              </w:rPr>
              <w:t xml:space="preserve"> Philip Marcovici </w:t>
            </w:r>
          </w:p>
          <w:p w14:paraId="329D98FB" w14:textId="14EF493D" w:rsidR="007C2B56" w:rsidRDefault="007C2B56">
            <w:pPr>
              <w:pStyle w:val="1stlevelbulletCJBSEE"/>
              <w:spacing w:after="120" w:line="240" w:lineRule="auto"/>
              <w:ind w:left="357" w:right="252" w:hanging="357"/>
              <w:rPr>
                <w:lang w:eastAsia="en-GB"/>
              </w:rPr>
            </w:pPr>
            <w:r>
              <w:rPr>
                <w:lang w:eastAsia="en-GB"/>
              </w:rPr>
              <w:t xml:space="preserve">What governance schemes can be developed in order to balance </w:t>
            </w:r>
            <w:bookmarkStart w:id="1" w:name="_GoBack"/>
            <w:bookmarkEnd w:id="1"/>
            <w:r>
              <w:rPr>
                <w:lang w:eastAsia="en-GB"/>
              </w:rPr>
              <w:t xml:space="preserve">the </w:t>
            </w:r>
            <w:r w:rsidR="0005306F">
              <w:rPr>
                <w:lang w:eastAsia="en-GB"/>
              </w:rPr>
              <w:t>interests</w:t>
            </w:r>
            <w:r>
              <w:rPr>
                <w:lang w:eastAsia="en-GB"/>
              </w:rPr>
              <w:t xml:space="preserve"> of the business with the long-term agenda of the diverse owning family?</w:t>
            </w:r>
          </w:p>
          <w:p w14:paraId="63029791" w14:textId="77777777" w:rsidR="006B2084" w:rsidRDefault="006B2084">
            <w:pPr>
              <w:pStyle w:val="1stlevelbulletCJBSEE"/>
              <w:spacing w:after="120" w:line="240" w:lineRule="auto"/>
              <w:ind w:left="357" w:right="252" w:hanging="357"/>
              <w:rPr>
                <w:lang w:eastAsia="en-GB"/>
              </w:rPr>
            </w:pPr>
            <w:r>
              <w:rPr>
                <w:lang w:eastAsia="en-GB"/>
              </w:rPr>
              <w:t>What is the process families can and should undertake to develop and maintain good governance?</w:t>
            </w:r>
          </w:p>
          <w:p w14:paraId="757D9354" w14:textId="77777777" w:rsidR="007C2B56" w:rsidRDefault="006B2084" w:rsidP="006B2084">
            <w:pPr>
              <w:pStyle w:val="1stlevelbulletCJBSEE"/>
              <w:spacing w:after="120" w:line="240" w:lineRule="auto"/>
              <w:ind w:left="357" w:right="252" w:hanging="357"/>
              <w:rPr>
                <w:lang w:eastAsia="en-GB"/>
              </w:rPr>
            </w:pPr>
            <w:r>
              <w:rPr>
                <w:lang w:eastAsia="en-GB"/>
              </w:rPr>
              <w:t>The goverance health check: a systematic approach.</w:t>
            </w:r>
          </w:p>
          <w:p w14:paraId="6D89EECE" w14:textId="77777777" w:rsidR="006B2084" w:rsidRPr="006B2084" w:rsidRDefault="006B2084" w:rsidP="006B2084">
            <w:pPr>
              <w:pStyle w:val="1stlevelbulletCJBSEE"/>
              <w:spacing w:after="120" w:line="240" w:lineRule="auto"/>
              <w:ind w:left="357" w:right="252" w:hanging="357"/>
              <w:rPr>
                <w:lang w:eastAsia="en-GB"/>
              </w:rPr>
            </w:pPr>
            <w:r>
              <w:rPr>
                <w:lang w:eastAsia="en-GB"/>
              </w:rPr>
              <w:t>The link between professional management and family management and ownership: nurturing the younger generation through focused development.</w:t>
            </w:r>
          </w:p>
          <w:p w14:paraId="5F9B4740" w14:textId="77777777" w:rsidR="007C2B56" w:rsidRDefault="007C2B56">
            <w:pPr>
              <w:pStyle w:val="1stlevelbulletCJBSEE"/>
              <w:spacing w:after="120" w:line="240" w:lineRule="auto"/>
              <w:ind w:left="357" w:right="252" w:hanging="357"/>
              <w:rPr>
                <w:lang w:eastAsia="en-GB"/>
              </w:rPr>
            </w:pPr>
            <w:r>
              <w:rPr>
                <w:lang w:eastAsia="en-GB"/>
              </w:rPr>
              <w:t xml:space="preserve">How the </w:t>
            </w:r>
            <w:r w:rsidR="006B2084">
              <w:rPr>
                <w:lang w:eastAsia="en-GB"/>
              </w:rPr>
              <w:t>b</w:t>
            </w:r>
            <w:r>
              <w:rPr>
                <w:lang w:eastAsia="en-GB"/>
              </w:rPr>
              <w:t>oard interfaces with the Family Council and its sub-committees charged with management of investments, education and training.</w:t>
            </w:r>
          </w:p>
          <w:p w14:paraId="63094A2C" w14:textId="77777777" w:rsidR="007C2B56" w:rsidRDefault="007C2B56">
            <w:pPr>
              <w:pStyle w:val="1stlevelbulletCJBSEE"/>
              <w:spacing w:after="120" w:line="240" w:lineRule="auto"/>
              <w:ind w:left="357" w:right="252" w:hanging="357"/>
              <w:rPr>
                <w:rFonts w:eastAsia="Calibri"/>
                <w:lang w:eastAsia="en-GB"/>
              </w:rPr>
            </w:pPr>
            <w:r>
              <w:rPr>
                <w:lang w:eastAsia="en-GB"/>
              </w:rPr>
              <w:t xml:space="preserve">Does culture have an impact and can it help or hurt the governance approach? Can we learn from each other’s cultural approaches to governance? </w:t>
            </w:r>
          </w:p>
          <w:p w14:paraId="766F77B6" w14:textId="77777777" w:rsidR="007C2B56" w:rsidRPr="0070472A" w:rsidRDefault="007C2B56">
            <w:pPr>
              <w:pStyle w:val="1stlevelbulletCJBSEE"/>
              <w:spacing w:after="120" w:line="240" w:lineRule="auto"/>
              <w:ind w:left="357" w:right="252" w:hanging="357"/>
              <w:rPr>
                <w:szCs w:val="21"/>
                <w:lang w:eastAsia="en-GB"/>
              </w:rPr>
            </w:pPr>
            <w:r>
              <w:rPr>
                <w:lang w:eastAsia="en-GB"/>
              </w:rPr>
              <w:t>Philanthropy and its relationship to family business and wealth governance.</w:t>
            </w:r>
          </w:p>
          <w:p w14:paraId="2D507961" w14:textId="77777777" w:rsidR="0070472A" w:rsidRDefault="0070472A">
            <w:pPr>
              <w:pStyle w:val="1stlevelbulletCJBSEE"/>
              <w:spacing w:after="120" w:line="240" w:lineRule="auto"/>
              <w:ind w:left="357" w:right="252" w:hanging="357"/>
              <w:rPr>
                <w:szCs w:val="21"/>
                <w:lang w:eastAsia="en-GB"/>
              </w:rPr>
            </w:pPr>
            <w:r>
              <w:rPr>
                <w:szCs w:val="21"/>
                <w:lang w:eastAsia="en-GB"/>
              </w:rPr>
              <w:t>Using circular economy principles in developing effective governance for family businesses and wealth ownership structures.</w:t>
            </w:r>
          </w:p>
        </w:tc>
      </w:tr>
      <w:tr w:rsidR="007C2B56" w14:paraId="4B091ABC" w14:textId="77777777" w:rsidTr="007C2B56">
        <w:trPr>
          <w:trHeight w:val="202"/>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68CA7B8" w14:textId="77777777" w:rsidR="007C2B56" w:rsidRDefault="007C2B56">
            <w:pPr>
              <w:spacing w:before="60" w:after="60" w:line="240" w:lineRule="auto"/>
              <w:rPr>
                <w:sz w:val="20"/>
              </w:rPr>
            </w:pPr>
            <w:r>
              <w:rPr>
                <w:szCs w:val="21"/>
                <w:lang w:eastAsia="en-GB"/>
              </w:rPr>
              <w:t>12:30 – 13:</w:t>
            </w:r>
            <w:r w:rsidR="00701A6B">
              <w:rPr>
                <w:szCs w:val="21"/>
                <w:lang w:eastAsia="en-GB"/>
              </w:rPr>
              <w:t>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D0B069B" w14:textId="77777777" w:rsidR="007C2B56" w:rsidRDefault="007C2B56">
            <w:pPr>
              <w:spacing w:before="60" w:after="60" w:line="240" w:lineRule="auto"/>
              <w:rPr>
                <w:sz w:val="20"/>
              </w:rPr>
            </w:pPr>
            <w:r>
              <w:rPr>
                <w:b/>
                <w:szCs w:val="21"/>
                <w:lang w:eastAsia="en-GB"/>
              </w:rPr>
              <w:t>Lunch</w:t>
            </w:r>
          </w:p>
        </w:tc>
      </w:tr>
      <w:tr w:rsidR="007C2B56" w14:paraId="4D66F746" w14:textId="77777777" w:rsidTr="007C2B56">
        <w:trPr>
          <w:trHeight w:val="1823"/>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7538181" w14:textId="77777777" w:rsidR="007C2B56" w:rsidRDefault="007C2B56">
            <w:pPr>
              <w:pStyle w:val="TabletextCJBSEE"/>
              <w:ind w:right="26"/>
              <w:rPr>
                <w:sz w:val="21"/>
                <w:szCs w:val="21"/>
              </w:rPr>
            </w:pPr>
            <w:r>
              <w:rPr>
                <w:sz w:val="21"/>
                <w:szCs w:val="21"/>
              </w:rPr>
              <w:t>13:</w:t>
            </w:r>
            <w:r w:rsidR="00701A6B">
              <w:rPr>
                <w:sz w:val="21"/>
                <w:szCs w:val="21"/>
              </w:rPr>
              <w:t>30</w:t>
            </w:r>
            <w:r>
              <w:rPr>
                <w:sz w:val="21"/>
                <w:szCs w:val="21"/>
              </w:rPr>
              <w:t xml:space="preserve"> – 15:</w:t>
            </w:r>
            <w:r w:rsidR="00701A6B">
              <w:rPr>
                <w:sz w:val="21"/>
                <w:szCs w:val="21"/>
              </w:rPr>
              <w:t>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tcPr>
          <w:p w14:paraId="199BF839" w14:textId="77777777" w:rsidR="007C2B56" w:rsidRDefault="007C2B56">
            <w:pPr>
              <w:pStyle w:val="TabletextCJBSEE"/>
              <w:ind w:right="26"/>
              <w:rPr>
                <w:sz w:val="21"/>
                <w:szCs w:val="21"/>
              </w:rPr>
            </w:pPr>
            <w:r>
              <w:rPr>
                <w:b/>
                <w:sz w:val="21"/>
                <w:szCs w:val="21"/>
              </w:rPr>
              <w:t>Session 7: Leadership</w:t>
            </w:r>
            <w:r>
              <w:rPr>
                <w:sz w:val="21"/>
                <w:szCs w:val="21"/>
              </w:rPr>
              <w:t xml:space="preserve">  </w:t>
            </w:r>
          </w:p>
          <w:p w14:paraId="0F8E6BB1" w14:textId="77777777" w:rsidR="007C2B56" w:rsidRDefault="007C2B56">
            <w:pPr>
              <w:pStyle w:val="TabletextCJBSEE"/>
              <w:spacing w:before="0" w:after="0"/>
              <w:ind w:right="26"/>
              <w:rPr>
                <w:i/>
                <w:sz w:val="21"/>
                <w:szCs w:val="21"/>
              </w:rPr>
            </w:pPr>
            <w:r>
              <w:rPr>
                <w:i/>
                <w:sz w:val="21"/>
                <w:szCs w:val="21"/>
              </w:rPr>
              <w:t>Professor. Christoph Loch</w:t>
            </w:r>
          </w:p>
          <w:p w14:paraId="65C615A1" w14:textId="77777777" w:rsidR="007C2B56" w:rsidRDefault="007C2B56">
            <w:pPr>
              <w:pStyle w:val="TabletextCJBSEE"/>
              <w:spacing w:before="0" w:after="0"/>
              <w:ind w:right="26"/>
              <w:rPr>
                <w:i/>
                <w:sz w:val="8"/>
                <w:szCs w:val="16"/>
              </w:rPr>
            </w:pPr>
          </w:p>
          <w:p w14:paraId="7B38A165" w14:textId="77777777" w:rsidR="007C2B56" w:rsidRDefault="007C2B56" w:rsidP="00FD5DBF">
            <w:pPr>
              <w:pStyle w:val="1stlevelbulletCJBSEE"/>
              <w:spacing w:after="0"/>
              <w:ind w:left="342" w:hanging="270"/>
              <w:rPr>
                <w:lang w:eastAsia="en-GB"/>
              </w:rPr>
            </w:pPr>
            <w:r>
              <w:rPr>
                <w:lang w:eastAsia="en-GB"/>
              </w:rPr>
              <w:t xml:space="preserve">A functional model of leadership </w:t>
            </w:r>
          </w:p>
          <w:p w14:paraId="46948CB6" w14:textId="77777777" w:rsidR="007C2B56" w:rsidRDefault="007C2B56" w:rsidP="00FD5DBF">
            <w:pPr>
              <w:pStyle w:val="1stlevelbulletCJBSEE"/>
              <w:ind w:left="342" w:hanging="270"/>
              <w:rPr>
                <w:lang w:eastAsia="en-GB"/>
              </w:rPr>
            </w:pPr>
            <w:r>
              <w:rPr>
                <w:lang w:eastAsia="en-GB"/>
              </w:rPr>
              <w:t>The emotional basis of leadership</w:t>
            </w:r>
          </w:p>
          <w:p w14:paraId="4BE7070C" w14:textId="77777777" w:rsidR="007C2B56" w:rsidRDefault="007C2B56" w:rsidP="00FD5DBF">
            <w:pPr>
              <w:pStyle w:val="1stlevelbulletCJBSEE"/>
              <w:ind w:left="342" w:hanging="270"/>
            </w:pPr>
            <w:r>
              <w:rPr>
                <w:lang w:eastAsia="en-GB"/>
              </w:rPr>
              <w:t>A Motivation Test (“Work Interests Schedule”)</w:t>
            </w:r>
          </w:p>
          <w:p w14:paraId="79062488" w14:textId="77777777" w:rsidR="006B2084" w:rsidRDefault="006B2084" w:rsidP="00FD5DBF">
            <w:pPr>
              <w:pStyle w:val="1stlevelbulletCJBSEE"/>
              <w:ind w:left="342" w:hanging="270"/>
            </w:pPr>
            <w:r>
              <w:t>Do families suffer from the business founder/wealth creator thinking that the right next gen</w:t>
            </w:r>
            <w:r w:rsidR="001F73A8">
              <w:t>eration</w:t>
            </w:r>
            <w:r>
              <w:t xml:space="preserve"> leaders are in the same mold?</w:t>
            </w:r>
          </w:p>
          <w:p w14:paraId="5594ED78" w14:textId="06C5FD2D" w:rsidR="006B2084" w:rsidRDefault="00FD17EB" w:rsidP="00FD5DBF">
            <w:pPr>
              <w:pStyle w:val="1stlevelbulletCJBSEE"/>
              <w:ind w:left="342" w:hanging="270"/>
            </w:pPr>
            <w:r>
              <w:t>The special dilemma of the family business leader</w:t>
            </w:r>
          </w:p>
        </w:tc>
      </w:tr>
      <w:tr w:rsidR="007C2B56" w14:paraId="022093B3"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2291ABD" w14:textId="77777777" w:rsidR="007C2B56" w:rsidRDefault="007C2B56">
            <w:pPr>
              <w:pStyle w:val="TabletextCJBSEE"/>
              <w:ind w:right="26"/>
              <w:rPr>
                <w:sz w:val="21"/>
                <w:szCs w:val="21"/>
              </w:rPr>
            </w:pPr>
            <w:r>
              <w:rPr>
                <w:sz w:val="21"/>
                <w:szCs w:val="21"/>
              </w:rPr>
              <w:t>15:</w:t>
            </w:r>
            <w:r w:rsidR="00701A6B">
              <w:rPr>
                <w:sz w:val="21"/>
                <w:szCs w:val="21"/>
              </w:rPr>
              <w:t>00</w:t>
            </w:r>
            <w:r>
              <w:rPr>
                <w:sz w:val="21"/>
                <w:szCs w:val="21"/>
              </w:rPr>
              <w:t xml:space="preserve"> – 15:</w:t>
            </w:r>
            <w:r w:rsidR="00701A6B">
              <w:rPr>
                <w:sz w:val="21"/>
                <w:szCs w:val="21"/>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7DF3841F" w14:textId="77777777" w:rsidR="007C2B56" w:rsidRDefault="007C2B56" w:rsidP="00FD5DBF">
            <w:pPr>
              <w:pStyle w:val="TabletextCJBSEE"/>
              <w:tabs>
                <w:tab w:val="left" w:pos="336"/>
              </w:tabs>
              <w:ind w:right="26"/>
              <w:rPr>
                <w:b/>
                <w:sz w:val="21"/>
                <w:szCs w:val="21"/>
              </w:rPr>
            </w:pPr>
            <w:r>
              <w:rPr>
                <w:b/>
                <w:sz w:val="21"/>
                <w:szCs w:val="21"/>
              </w:rPr>
              <w:t>Refreshment break</w:t>
            </w:r>
          </w:p>
        </w:tc>
      </w:tr>
      <w:tr w:rsidR="007C2B56" w14:paraId="56F3DA93" w14:textId="77777777" w:rsidTr="007C2B56">
        <w:trPr>
          <w:trHeight w:val="2691"/>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6CEFCF0" w14:textId="77777777" w:rsidR="007C2B56" w:rsidRDefault="007C2B56">
            <w:pPr>
              <w:pStyle w:val="TabletextCJBSEE"/>
              <w:ind w:right="26"/>
              <w:rPr>
                <w:sz w:val="21"/>
                <w:szCs w:val="21"/>
              </w:rPr>
            </w:pPr>
            <w:r>
              <w:rPr>
                <w:sz w:val="21"/>
                <w:szCs w:val="21"/>
              </w:rPr>
              <w:lastRenderedPageBreak/>
              <w:t>15:</w:t>
            </w:r>
            <w:r w:rsidR="00701A6B">
              <w:rPr>
                <w:sz w:val="21"/>
                <w:szCs w:val="21"/>
              </w:rPr>
              <w:t>15</w:t>
            </w:r>
            <w:r>
              <w:rPr>
                <w:sz w:val="21"/>
                <w:szCs w:val="21"/>
              </w:rPr>
              <w:t xml:space="preserve"> </w:t>
            </w:r>
            <w:r>
              <w:rPr>
                <w:sz w:val="21"/>
                <w:szCs w:val="21"/>
                <w:lang w:eastAsia="en-GB"/>
              </w:rPr>
              <w:t xml:space="preserve">– </w:t>
            </w:r>
            <w:r>
              <w:rPr>
                <w:sz w:val="21"/>
                <w:szCs w:val="21"/>
              </w:rPr>
              <w:t>17:</w:t>
            </w:r>
            <w:r w:rsidR="00701A6B">
              <w:rPr>
                <w:sz w:val="21"/>
                <w:szCs w:val="21"/>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tcPr>
          <w:p w14:paraId="3DCA64E6" w14:textId="77777777" w:rsidR="007C2B56" w:rsidRDefault="007C2B56">
            <w:pPr>
              <w:pStyle w:val="TabletextCJBSEE"/>
              <w:ind w:right="26"/>
              <w:rPr>
                <w:b/>
                <w:sz w:val="21"/>
                <w:szCs w:val="21"/>
              </w:rPr>
            </w:pPr>
            <w:r>
              <w:rPr>
                <w:b/>
                <w:sz w:val="21"/>
                <w:szCs w:val="21"/>
                <w:lang w:eastAsia="en-GB"/>
              </w:rPr>
              <w:t>Session 8: Leadership workshop with breakout rooms</w:t>
            </w:r>
          </w:p>
          <w:p w14:paraId="188D90A4" w14:textId="77777777" w:rsidR="007C2B56" w:rsidRDefault="007C2B56">
            <w:pPr>
              <w:pStyle w:val="TabletextCJBSEE"/>
              <w:spacing w:before="0" w:after="0"/>
              <w:ind w:right="26"/>
              <w:rPr>
                <w:i/>
                <w:sz w:val="21"/>
                <w:szCs w:val="21"/>
              </w:rPr>
            </w:pPr>
            <w:r>
              <w:rPr>
                <w:i/>
                <w:sz w:val="21"/>
                <w:szCs w:val="21"/>
              </w:rPr>
              <w:t>Professor. Christoph Loch</w:t>
            </w:r>
            <w:r w:rsidR="00E073F4">
              <w:rPr>
                <w:i/>
                <w:sz w:val="21"/>
                <w:szCs w:val="21"/>
              </w:rPr>
              <w:t xml:space="preserve"> </w:t>
            </w:r>
          </w:p>
          <w:p w14:paraId="09F2A931" w14:textId="77777777" w:rsidR="007C2B56" w:rsidRDefault="007C2B56">
            <w:pPr>
              <w:pStyle w:val="1stlevelbulletCJBSEE"/>
              <w:numPr>
                <w:ilvl w:val="0"/>
                <w:numId w:val="0"/>
              </w:numPr>
              <w:spacing w:line="240" w:lineRule="auto"/>
              <w:ind w:right="289"/>
              <w:rPr>
                <w:sz w:val="8"/>
                <w:szCs w:val="21"/>
              </w:rPr>
            </w:pPr>
          </w:p>
          <w:p w14:paraId="3D516676" w14:textId="77777777" w:rsidR="007C2B56" w:rsidRDefault="007C2B56">
            <w:pPr>
              <w:pStyle w:val="1stlevelbulletCJBSEE"/>
              <w:ind w:left="357" w:right="289"/>
              <w:rPr>
                <w:szCs w:val="21"/>
              </w:rPr>
            </w:pPr>
            <w:r>
              <w:rPr>
                <w:szCs w:val="21"/>
              </w:rPr>
              <w:t>Who is best equipped to lead the family business and wealth empire, managing traditional bridges and opening new horizons, and managing succession and engagement?</w:t>
            </w:r>
          </w:p>
          <w:p w14:paraId="76D49667" w14:textId="77777777" w:rsidR="007C2B56" w:rsidRDefault="007C2B56">
            <w:pPr>
              <w:pStyle w:val="1stlevelbulletCJBSEE"/>
              <w:ind w:left="357" w:right="289"/>
              <w:rPr>
                <w:szCs w:val="21"/>
              </w:rPr>
            </w:pPr>
            <w:r>
              <w:rPr>
                <w:szCs w:val="21"/>
              </w:rPr>
              <w:t>Engagement!</w:t>
            </w:r>
          </w:p>
          <w:p w14:paraId="549AEFF1" w14:textId="77777777" w:rsidR="007C2B56" w:rsidRDefault="007C2B56">
            <w:pPr>
              <w:pStyle w:val="1stlevelbulletCJBSEE"/>
              <w:ind w:left="357" w:right="289"/>
              <w:rPr>
                <w:szCs w:val="21"/>
              </w:rPr>
            </w:pPr>
            <w:r>
              <w:rPr>
                <w:szCs w:val="21"/>
              </w:rPr>
              <w:t>What leadership models, and nurturing, are needed for families in business across the governance architecture? Leading the family firm, directing the board, marshalling family office members and more.</w:t>
            </w:r>
          </w:p>
        </w:tc>
      </w:tr>
      <w:tr w:rsidR="007C2B56" w14:paraId="2A007E0B"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4151410" w14:textId="77777777" w:rsidR="007C2B56" w:rsidRDefault="007C2B56">
            <w:pPr>
              <w:spacing w:before="60" w:after="60" w:line="240" w:lineRule="auto"/>
              <w:rPr>
                <w:sz w:val="20"/>
              </w:rPr>
            </w:pPr>
            <w:r>
              <w:rPr>
                <w:sz w:val="20"/>
              </w:rPr>
              <w:t>17:</w:t>
            </w:r>
            <w:r w:rsidR="00701A6B">
              <w:rPr>
                <w:sz w:val="20"/>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7AFA1C7" w14:textId="77777777" w:rsidR="007C2B56" w:rsidRDefault="007C2B56">
            <w:pPr>
              <w:spacing w:before="60" w:after="60" w:line="240" w:lineRule="auto"/>
              <w:rPr>
                <w:b/>
                <w:szCs w:val="21"/>
              </w:rPr>
            </w:pPr>
            <w:r>
              <w:rPr>
                <w:b/>
                <w:szCs w:val="21"/>
              </w:rPr>
              <w:t xml:space="preserve">Close of Day 3 </w:t>
            </w:r>
          </w:p>
          <w:p w14:paraId="47DDFB5A" w14:textId="77777777" w:rsidR="007C2B56" w:rsidRDefault="007C2B56">
            <w:pPr>
              <w:spacing w:before="60" w:after="60" w:line="240" w:lineRule="auto"/>
              <w:rPr>
                <w:sz w:val="20"/>
              </w:rPr>
            </w:pPr>
            <w:r>
              <w:rPr>
                <w:b/>
                <w:szCs w:val="21"/>
              </w:rPr>
              <w:t>Participants to make own dinner arrangements</w:t>
            </w:r>
          </w:p>
        </w:tc>
      </w:tr>
    </w:tbl>
    <w:p w14:paraId="6FF0375F" w14:textId="1590FCCB" w:rsidR="007C2B56" w:rsidRDefault="007C2B56" w:rsidP="007C2B56">
      <w:pPr>
        <w:spacing w:after="200"/>
      </w:pPr>
    </w:p>
    <w:tbl>
      <w:tblPr>
        <w:tblStyle w:val="TableGrid"/>
        <w:tblW w:w="5346" w:type="pct"/>
        <w:tblInd w:w="-289"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Pr>
      <w:tblGrid>
        <w:gridCol w:w="1602"/>
        <w:gridCol w:w="8395"/>
      </w:tblGrid>
      <w:tr w:rsidR="007C2B56" w14:paraId="574A3197"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6D892D5F" w14:textId="77777777" w:rsidR="007C2B56" w:rsidRDefault="007C2B56">
            <w:pPr>
              <w:pStyle w:val="TableheaderCJBSEE"/>
              <w:ind w:right="26"/>
              <w:rPr>
                <w:sz w:val="21"/>
                <w:szCs w:val="21"/>
              </w:rPr>
            </w:pPr>
            <w:r>
              <w:rPr>
                <w:sz w:val="21"/>
                <w:szCs w:val="21"/>
              </w:rPr>
              <w:t>Day 4</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429E8B13" w14:textId="77777777" w:rsidR="007C2B56" w:rsidRDefault="007C2B56">
            <w:pPr>
              <w:pStyle w:val="TableheaderCJBSEE"/>
              <w:ind w:right="26"/>
              <w:rPr>
                <w:sz w:val="21"/>
                <w:szCs w:val="21"/>
              </w:rPr>
            </w:pPr>
            <w:r>
              <w:rPr>
                <w:sz w:val="21"/>
                <w:szCs w:val="21"/>
              </w:rPr>
              <w:t>Thursday 1</w:t>
            </w:r>
            <w:r w:rsidR="004164B3">
              <w:rPr>
                <w:sz w:val="21"/>
                <w:szCs w:val="21"/>
              </w:rPr>
              <w:t>0</w:t>
            </w:r>
            <w:r>
              <w:rPr>
                <w:sz w:val="21"/>
                <w:szCs w:val="21"/>
                <w:vertAlign w:val="superscript"/>
              </w:rPr>
              <w:t>th</w:t>
            </w:r>
            <w:r>
              <w:rPr>
                <w:sz w:val="21"/>
                <w:szCs w:val="21"/>
              </w:rPr>
              <w:t xml:space="preserve"> October</w:t>
            </w:r>
            <w:r w:rsidR="004164B3">
              <w:rPr>
                <w:sz w:val="21"/>
                <w:szCs w:val="21"/>
              </w:rPr>
              <w:t>, 2019</w:t>
            </w:r>
          </w:p>
        </w:tc>
      </w:tr>
      <w:tr w:rsidR="007C2B56" w14:paraId="1768AE14" w14:textId="77777777" w:rsidTr="007C2B56">
        <w:trPr>
          <w:trHeight w:val="311"/>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45D57F4" w14:textId="77777777" w:rsidR="007C2B56" w:rsidRDefault="007C2B56">
            <w:pPr>
              <w:pStyle w:val="TabletextCJBSEE"/>
              <w:ind w:right="26"/>
              <w:rPr>
                <w:sz w:val="21"/>
                <w:szCs w:val="21"/>
              </w:rPr>
            </w:pPr>
            <w:r>
              <w:rPr>
                <w:sz w:val="21"/>
                <w:szCs w:val="21"/>
              </w:rPr>
              <w:t>0</w:t>
            </w:r>
            <w:r w:rsidR="00701A6B">
              <w:rPr>
                <w:sz w:val="21"/>
                <w:szCs w:val="21"/>
              </w:rPr>
              <w:t>7</w:t>
            </w:r>
            <w:r>
              <w:rPr>
                <w:sz w:val="21"/>
                <w:szCs w:val="21"/>
              </w:rPr>
              <w:t>:</w:t>
            </w:r>
            <w:r w:rsidR="00701A6B">
              <w:rPr>
                <w:sz w:val="21"/>
                <w:szCs w:val="21"/>
              </w:rPr>
              <w:t>45</w:t>
            </w:r>
            <w:r>
              <w:rPr>
                <w:sz w:val="21"/>
                <w:szCs w:val="21"/>
              </w:rPr>
              <w:t xml:space="preserve"> </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C040D46" w14:textId="77777777" w:rsidR="007C2B56" w:rsidRDefault="007C2B56">
            <w:pPr>
              <w:pStyle w:val="TabletextCJBSEE"/>
              <w:ind w:right="26"/>
              <w:rPr>
                <w:b/>
                <w:sz w:val="21"/>
                <w:szCs w:val="21"/>
              </w:rPr>
            </w:pPr>
            <w:r>
              <w:rPr>
                <w:b/>
                <w:sz w:val="21"/>
                <w:szCs w:val="21"/>
              </w:rPr>
              <w:t>Taxis to leave from Cambridge Judge for Goldie Boat House</w:t>
            </w:r>
          </w:p>
          <w:p w14:paraId="627E03E7" w14:textId="77777777" w:rsidR="007C2B56" w:rsidRDefault="007C2B56">
            <w:pPr>
              <w:pStyle w:val="TabletextCJBSEE"/>
              <w:ind w:right="26"/>
              <w:rPr>
                <w:b/>
                <w:sz w:val="21"/>
                <w:szCs w:val="21"/>
              </w:rPr>
            </w:pPr>
            <w:r>
              <w:rPr>
                <w:b/>
                <w:sz w:val="21"/>
                <w:szCs w:val="21"/>
              </w:rPr>
              <w:t>Please meet at the front gates of Cambridge Judge Business School</w:t>
            </w:r>
          </w:p>
        </w:tc>
      </w:tr>
      <w:tr w:rsidR="007C2B56" w14:paraId="52D3D57F" w14:textId="77777777" w:rsidTr="007C2B56">
        <w:trPr>
          <w:trHeight w:val="3677"/>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5EB0418" w14:textId="77777777" w:rsidR="007C2B56" w:rsidRDefault="007C2B56">
            <w:pPr>
              <w:pStyle w:val="TabletextCJBSEE"/>
              <w:ind w:right="26"/>
              <w:rPr>
                <w:sz w:val="21"/>
                <w:szCs w:val="21"/>
              </w:rPr>
            </w:pPr>
            <w:bookmarkStart w:id="2" w:name="_Hlk523313462"/>
            <w:r>
              <w:rPr>
                <w:sz w:val="21"/>
                <w:szCs w:val="21"/>
              </w:rPr>
              <w:t>09:00 – 10:45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tcPr>
          <w:p w14:paraId="4408C37E" w14:textId="48CA1EA6" w:rsidR="007C2B56" w:rsidRDefault="007C2B56">
            <w:pPr>
              <w:spacing w:after="60" w:line="240" w:lineRule="auto"/>
              <w:ind w:right="200"/>
              <w:rPr>
                <w:b/>
                <w:szCs w:val="21"/>
              </w:rPr>
            </w:pPr>
            <w:r>
              <w:rPr>
                <w:b/>
                <w:szCs w:val="21"/>
              </w:rPr>
              <w:t xml:space="preserve">Session 9: </w:t>
            </w:r>
            <w:r w:rsidR="00A70116">
              <w:rPr>
                <w:b/>
                <w:szCs w:val="21"/>
              </w:rPr>
              <w:t xml:space="preserve">What Effective </w:t>
            </w:r>
            <w:r>
              <w:rPr>
                <w:b/>
                <w:szCs w:val="21"/>
              </w:rPr>
              <w:t>Teams</w:t>
            </w:r>
            <w:r w:rsidR="00A70116">
              <w:rPr>
                <w:b/>
                <w:szCs w:val="21"/>
              </w:rPr>
              <w:t xml:space="preserve"> Do Differently</w:t>
            </w:r>
          </w:p>
          <w:p w14:paraId="1F408A26" w14:textId="77777777" w:rsidR="007C2B56" w:rsidRDefault="009414E7">
            <w:pPr>
              <w:spacing w:line="240" w:lineRule="auto"/>
              <w:ind w:right="198"/>
              <w:rPr>
                <w:i/>
                <w:szCs w:val="21"/>
              </w:rPr>
            </w:pPr>
            <w:r w:rsidRPr="00FD17EB">
              <w:rPr>
                <w:i/>
                <w:szCs w:val="21"/>
              </w:rPr>
              <w:t xml:space="preserve">Prof Mark de Rond </w:t>
            </w:r>
          </w:p>
          <w:p w14:paraId="712A738E" w14:textId="47B8698D" w:rsidR="00A70116" w:rsidRDefault="00A70116" w:rsidP="00A70116">
            <w:pPr>
              <w:pStyle w:val="1stlevelbulletCJBSEE"/>
              <w:tabs>
                <w:tab w:val="left" w:pos="7632"/>
              </w:tabs>
              <w:spacing w:after="120" w:line="240" w:lineRule="auto"/>
              <w:ind w:left="357" w:right="252" w:hanging="357"/>
              <w:rPr>
                <w:lang w:eastAsia="en-GB"/>
              </w:rPr>
            </w:pPr>
            <w:r>
              <w:rPr>
                <w:lang w:val="en-HK" w:eastAsia="en-GB"/>
              </w:rPr>
              <w:t>Why is it that effective teams often feel dysfunctional?</w:t>
            </w:r>
          </w:p>
          <w:p w14:paraId="43A16DDB" w14:textId="77777777" w:rsidR="001F73A8" w:rsidRPr="00A70116" w:rsidRDefault="00A70116" w:rsidP="00A70116">
            <w:pPr>
              <w:pStyle w:val="1stlevelbulletCJBSEE"/>
              <w:tabs>
                <w:tab w:val="left" w:pos="7632"/>
              </w:tabs>
              <w:spacing w:after="120" w:line="240" w:lineRule="auto"/>
              <w:ind w:left="357" w:right="252" w:hanging="357"/>
              <w:rPr>
                <w:lang w:eastAsia="en-GB"/>
              </w:rPr>
            </w:pPr>
            <w:r>
              <w:rPr>
                <w:lang w:val="en-HK" w:eastAsia="en-GB"/>
              </w:rPr>
              <w:t>Why is it imperative to ensure that your teams are psychologically safe?</w:t>
            </w:r>
          </w:p>
          <w:p w14:paraId="69DEB907" w14:textId="56C5E484" w:rsidR="00A70116" w:rsidRPr="00627FBD" w:rsidRDefault="00627FBD" w:rsidP="00A70116">
            <w:pPr>
              <w:pStyle w:val="1stlevelbulletCJBSEE"/>
              <w:tabs>
                <w:tab w:val="left" w:pos="7632"/>
              </w:tabs>
              <w:spacing w:after="120" w:line="240" w:lineRule="auto"/>
              <w:ind w:left="357" w:right="252" w:hanging="357"/>
              <w:rPr>
                <w:lang w:eastAsia="en-GB"/>
              </w:rPr>
            </w:pPr>
            <w:r>
              <w:rPr>
                <w:lang w:val="en-HK" w:eastAsia="en-GB"/>
              </w:rPr>
              <w:t>Why is the most obvious of all family business questions – that of purpose – often anything but?</w:t>
            </w:r>
          </w:p>
          <w:p w14:paraId="53B7F4D3" w14:textId="77777777" w:rsidR="00627FBD" w:rsidRPr="00627FBD" w:rsidRDefault="00627FBD" w:rsidP="00A70116">
            <w:pPr>
              <w:pStyle w:val="1stlevelbulletCJBSEE"/>
              <w:tabs>
                <w:tab w:val="left" w:pos="7632"/>
              </w:tabs>
              <w:spacing w:after="120" w:line="240" w:lineRule="auto"/>
              <w:ind w:left="357" w:right="252" w:hanging="357"/>
              <w:rPr>
                <w:lang w:eastAsia="en-GB"/>
              </w:rPr>
            </w:pPr>
            <w:r>
              <w:rPr>
                <w:lang w:val="en-HK" w:eastAsia="en-GB"/>
              </w:rPr>
              <w:t>How can we translate the family business’ purpose into individual purpose for members of the team and increase their engagement?</w:t>
            </w:r>
          </w:p>
          <w:p w14:paraId="0A009153" w14:textId="5A21F805" w:rsidR="00627FBD" w:rsidRDefault="00627FBD" w:rsidP="00A70116">
            <w:pPr>
              <w:pStyle w:val="1stlevelbulletCJBSEE"/>
              <w:tabs>
                <w:tab w:val="left" w:pos="7632"/>
              </w:tabs>
              <w:spacing w:after="120" w:line="240" w:lineRule="auto"/>
              <w:ind w:left="357" w:right="252" w:hanging="357"/>
              <w:rPr>
                <w:lang w:eastAsia="en-GB"/>
              </w:rPr>
            </w:pPr>
            <w:r>
              <w:rPr>
                <w:lang w:val="en-HK" w:eastAsia="en-GB"/>
              </w:rPr>
              <w:t>How can we best manage difficult conversations in the family business?</w:t>
            </w:r>
          </w:p>
        </w:tc>
      </w:tr>
      <w:tr w:rsidR="007C2B56" w14:paraId="466173ED" w14:textId="77777777" w:rsidTr="007C2B56">
        <w:trPr>
          <w:trHeight w:val="392"/>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3B259C2" w14:textId="77777777" w:rsidR="007C2B56" w:rsidRDefault="007C2B56">
            <w:pPr>
              <w:pStyle w:val="TabletextCJBSEE"/>
              <w:ind w:right="26"/>
              <w:rPr>
                <w:sz w:val="21"/>
                <w:szCs w:val="21"/>
              </w:rPr>
            </w:pPr>
            <w:r>
              <w:rPr>
                <w:sz w:val="21"/>
                <w:szCs w:val="21"/>
              </w:rPr>
              <w:t>10:45 – 11:00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C2A1B2E" w14:textId="77777777" w:rsidR="007C2B56" w:rsidRDefault="007C2B56">
            <w:pPr>
              <w:pStyle w:val="TabletextCJBSEE"/>
              <w:ind w:right="26"/>
              <w:rPr>
                <w:b/>
                <w:sz w:val="21"/>
                <w:szCs w:val="21"/>
              </w:rPr>
            </w:pPr>
            <w:r>
              <w:rPr>
                <w:b/>
                <w:sz w:val="21"/>
                <w:szCs w:val="21"/>
              </w:rPr>
              <w:t>Refreshment break</w:t>
            </w:r>
          </w:p>
        </w:tc>
      </w:tr>
      <w:tr w:rsidR="007C2B56" w14:paraId="4BEF0202" w14:textId="77777777" w:rsidTr="007C2B56">
        <w:trPr>
          <w:trHeight w:val="320"/>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3A91820" w14:textId="77777777" w:rsidR="007C2B56" w:rsidRDefault="007C2B56">
            <w:pPr>
              <w:pStyle w:val="TabletextCJBSEE"/>
              <w:ind w:right="26"/>
              <w:rPr>
                <w:sz w:val="21"/>
                <w:szCs w:val="21"/>
              </w:rPr>
            </w:pPr>
            <w:r>
              <w:rPr>
                <w:sz w:val="21"/>
                <w:szCs w:val="21"/>
              </w:rPr>
              <w:t>11:00 – 12:30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90F52FA" w14:textId="77777777" w:rsidR="007C2B56" w:rsidRDefault="007C2B56">
            <w:pPr>
              <w:pStyle w:val="TabletextCJBSEE"/>
              <w:ind w:right="26"/>
              <w:rPr>
                <w:sz w:val="21"/>
                <w:szCs w:val="21"/>
              </w:rPr>
            </w:pPr>
            <w:r>
              <w:rPr>
                <w:b/>
                <w:sz w:val="21"/>
                <w:szCs w:val="21"/>
              </w:rPr>
              <w:t>Session 10: Leading Teams of High Performers</w:t>
            </w:r>
            <w:r>
              <w:rPr>
                <w:sz w:val="21"/>
                <w:szCs w:val="21"/>
              </w:rPr>
              <w:t xml:space="preserve"> </w:t>
            </w:r>
            <w:r>
              <w:rPr>
                <w:i/>
                <w:sz w:val="21"/>
                <w:szCs w:val="21"/>
              </w:rPr>
              <w:t>continued</w:t>
            </w:r>
          </w:p>
        </w:tc>
        <w:bookmarkEnd w:id="2"/>
      </w:tr>
      <w:tr w:rsidR="007C2B56" w14:paraId="46E4B631" w14:textId="77777777" w:rsidTr="007C2B56">
        <w:trPr>
          <w:trHeight w:val="338"/>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B2CE19E" w14:textId="77777777" w:rsidR="007C2B56" w:rsidRDefault="007C2B56">
            <w:pPr>
              <w:pStyle w:val="TabletextCJBSEE"/>
              <w:ind w:right="26"/>
              <w:rPr>
                <w:sz w:val="21"/>
                <w:szCs w:val="21"/>
              </w:rPr>
            </w:pPr>
            <w:r>
              <w:rPr>
                <w:sz w:val="21"/>
                <w:szCs w:val="21"/>
              </w:rPr>
              <w:t>12:30 – 1</w:t>
            </w:r>
            <w:r w:rsidR="00701A6B">
              <w:rPr>
                <w:sz w:val="21"/>
                <w:szCs w:val="21"/>
              </w:rPr>
              <w:t>4</w:t>
            </w:r>
            <w:r>
              <w:rPr>
                <w:sz w:val="21"/>
                <w:szCs w:val="21"/>
              </w:rPr>
              <w:t>:</w:t>
            </w:r>
            <w:r w:rsidR="00701A6B">
              <w:rPr>
                <w:sz w:val="21"/>
                <w:szCs w:val="21"/>
              </w:rPr>
              <w:t>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73D82A89" w14:textId="77777777" w:rsidR="007C2B56" w:rsidRDefault="007C2B56">
            <w:pPr>
              <w:pStyle w:val="TabletextCJBSEE"/>
              <w:ind w:right="26"/>
              <w:rPr>
                <w:b/>
                <w:sz w:val="21"/>
                <w:szCs w:val="21"/>
              </w:rPr>
            </w:pPr>
            <w:r>
              <w:rPr>
                <w:b/>
                <w:sz w:val="21"/>
                <w:szCs w:val="21"/>
              </w:rPr>
              <w:t>Return to Cambridge Judge Business School and lunch</w:t>
            </w:r>
          </w:p>
        </w:tc>
      </w:tr>
      <w:tr w:rsidR="007C2B56" w14:paraId="182B9452"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F2E4958" w14:textId="77777777" w:rsidR="007C2B56" w:rsidRDefault="007C2B56">
            <w:pPr>
              <w:pStyle w:val="TabletextCJBSEE"/>
              <w:ind w:right="26"/>
              <w:rPr>
                <w:sz w:val="21"/>
                <w:szCs w:val="21"/>
              </w:rPr>
            </w:pPr>
            <w:r>
              <w:rPr>
                <w:sz w:val="21"/>
                <w:szCs w:val="21"/>
              </w:rPr>
              <w:t>1</w:t>
            </w:r>
            <w:r w:rsidR="00701A6B">
              <w:rPr>
                <w:sz w:val="21"/>
                <w:szCs w:val="21"/>
              </w:rPr>
              <w:t>4</w:t>
            </w:r>
            <w:r>
              <w:rPr>
                <w:sz w:val="21"/>
                <w:szCs w:val="21"/>
              </w:rPr>
              <w:t>:</w:t>
            </w:r>
            <w:r w:rsidR="00701A6B">
              <w:rPr>
                <w:sz w:val="21"/>
                <w:szCs w:val="21"/>
              </w:rPr>
              <w:t>00</w:t>
            </w:r>
            <w:r>
              <w:rPr>
                <w:sz w:val="21"/>
                <w:szCs w:val="21"/>
              </w:rPr>
              <w:t xml:space="preserve"> – 15:</w:t>
            </w:r>
            <w:r w:rsidR="00701A6B">
              <w:rPr>
                <w:sz w:val="21"/>
                <w:szCs w:val="21"/>
              </w:rPr>
              <w:t>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DC0A31D" w14:textId="77777777" w:rsidR="007C2B56" w:rsidRDefault="007C2B56">
            <w:pPr>
              <w:pStyle w:val="TabletextCJBSEE"/>
              <w:ind w:right="26"/>
              <w:rPr>
                <w:rFonts w:asciiTheme="minorHAnsi" w:eastAsia="Times New Roman" w:hAnsiTheme="minorHAnsi" w:cstheme="minorHAnsi"/>
                <w:iCs/>
                <w:lang w:eastAsia="en-GB"/>
              </w:rPr>
            </w:pPr>
            <w:r>
              <w:rPr>
                <w:b/>
                <w:sz w:val="21"/>
                <w:szCs w:val="21"/>
                <w:lang w:eastAsia="en-GB"/>
              </w:rPr>
              <w:t>Session 11: International Taxation, the Needs of Business and Wealth Owning Families and Understanding the Wealth Management Industry</w:t>
            </w:r>
            <w:r>
              <w:rPr>
                <w:rFonts w:asciiTheme="minorHAnsi" w:eastAsia="Times New Roman" w:hAnsiTheme="minorHAnsi" w:cstheme="minorHAnsi"/>
                <w:b/>
                <w:iCs/>
                <w:lang w:eastAsia="en-GB"/>
              </w:rPr>
              <w:t xml:space="preserve"> </w:t>
            </w:r>
          </w:p>
          <w:p w14:paraId="223E69D3" w14:textId="77777777" w:rsidR="007C2B56" w:rsidRDefault="007C2B56">
            <w:pPr>
              <w:pStyle w:val="TabletextCJBSEE"/>
              <w:spacing w:after="120"/>
              <w:ind w:right="72"/>
              <w:rPr>
                <w:i/>
                <w:noProof/>
                <w:sz w:val="21"/>
              </w:rPr>
            </w:pPr>
            <w:r>
              <w:rPr>
                <w:i/>
                <w:noProof/>
                <w:sz w:val="21"/>
              </w:rPr>
              <w:t>Mr Philip Marcovici</w:t>
            </w:r>
          </w:p>
          <w:p w14:paraId="0CD802CA" w14:textId="77777777" w:rsidR="00FD5DBF" w:rsidRPr="00FD5DBF" w:rsidRDefault="007C2B56" w:rsidP="00FD5DBF">
            <w:pPr>
              <w:pStyle w:val="1stlevelbulletCJBSEE"/>
              <w:tabs>
                <w:tab w:val="left" w:pos="7632"/>
              </w:tabs>
              <w:spacing w:after="120" w:line="240" w:lineRule="auto"/>
              <w:ind w:left="372" w:right="252" w:hanging="372"/>
              <w:rPr>
                <w:lang w:eastAsia="en-GB"/>
              </w:rPr>
            </w:pPr>
            <w:r>
              <w:rPr>
                <w:lang w:val="en-HK" w:eastAsia="en-GB"/>
              </w:rPr>
              <w:t>How tax systems work around the world and how they are changing and must change.</w:t>
            </w:r>
          </w:p>
          <w:p w14:paraId="60E7A497" w14:textId="19091785" w:rsidR="007C2B56" w:rsidRPr="00FD5DBF" w:rsidRDefault="007C2B56" w:rsidP="00FD5DBF">
            <w:pPr>
              <w:pStyle w:val="1stlevelbulletCJBSEE"/>
              <w:tabs>
                <w:tab w:val="left" w:pos="7632"/>
              </w:tabs>
              <w:spacing w:after="120" w:line="240" w:lineRule="auto"/>
              <w:ind w:left="357" w:right="252" w:hanging="357"/>
              <w:rPr>
                <w:lang w:eastAsia="en-GB"/>
              </w:rPr>
            </w:pPr>
            <w:r w:rsidRPr="00FD5DBF">
              <w:rPr>
                <w:lang w:val="en-HK" w:eastAsia="en-GB"/>
              </w:rPr>
              <w:lastRenderedPageBreak/>
              <w:t>Tax transparency – good for society, but the risks to wealth and business owning families around loss of privacy: the Common Reporting Standard, beneficial disclosure regimes and more.</w:t>
            </w:r>
          </w:p>
          <w:p w14:paraId="31A22BB1" w14:textId="77777777" w:rsidR="007C2B56" w:rsidRDefault="007C2B56">
            <w:pPr>
              <w:pStyle w:val="1stlevelbulletCJBSEE"/>
              <w:tabs>
                <w:tab w:val="left" w:pos="7632"/>
              </w:tabs>
              <w:spacing w:after="120" w:line="240" w:lineRule="auto"/>
              <w:ind w:left="357" w:right="252" w:hanging="357"/>
              <w:rPr>
                <w:lang w:eastAsia="en-GB"/>
              </w:rPr>
            </w:pPr>
            <w:r>
              <w:rPr>
                <w:lang w:eastAsia="en-GB"/>
              </w:rPr>
              <w:t>Apart from taxation, what are the real needs of wealth and business owning families? Dealing with changing demographics, political risk, divorces and more</w:t>
            </w:r>
            <w:r w:rsidR="001F73A8">
              <w:rPr>
                <w:lang w:eastAsia="en-GB"/>
              </w:rPr>
              <w:t>.</w:t>
            </w:r>
          </w:p>
          <w:p w14:paraId="3573024A" w14:textId="77777777" w:rsidR="007C2B56" w:rsidRDefault="007C2B56">
            <w:pPr>
              <w:pStyle w:val="1stlevelbulletCJBSEE"/>
              <w:tabs>
                <w:tab w:val="left" w:pos="7632"/>
              </w:tabs>
              <w:spacing w:after="120" w:line="240" w:lineRule="auto"/>
              <w:ind w:left="357" w:right="252" w:hanging="357"/>
              <w:rPr>
                <w:lang w:eastAsia="en-GB"/>
              </w:rPr>
            </w:pPr>
            <w:r>
              <w:rPr>
                <w:lang w:eastAsia="en-GB"/>
              </w:rPr>
              <w:t>Understanding the wealth management industry and how to identify and manage the conflicts of interest your advisors have</w:t>
            </w:r>
            <w:r w:rsidR="001F73A8">
              <w:rPr>
                <w:lang w:eastAsia="en-GB"/>
              </w:rPr>
              <w:t>.</w:t>
            </w:r>
          </w:p>
        </w:tc>
      </w:tr>
      <w:tr w:rsidR="007C2B56" w14:paraId="74C16C95" w14:textId="77777777" w:rsidTr="007C2B56">
        <w:trPr>
          <w:trHeight w:val="3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5AE5D38C" w14:textId="77777777" w:rsidR="007C2B56" w:rsidRDefault="007C2B56">
            <w:pPr>
              <w:pStyle w:val="TabletextCJBSEE"/>
              <w:ind w:right="26"/>
              <w:rPr>
                <w:sz w:val="21"/>
                <w:szCs w:val="21"/>
              </w:rPr>
            </w:pPr>
            <w:r>
              <w:rPr>
                <w:sz w:val="21"/>
                <w:szCs w:val="21"/>
              </w:rPr>
              <w:lastRenderedPageBreak/>
              <w:t>15:</w:t>
            </w:r>
            <w:r w:rsidR="00701A6B">
              <w:rPr>
                <w:sz w:val="21"/>
                <w:szCs w:val="21"/>
              </w:rPr>
              <w:t>30</w:t>
            </w:r>
            <w:r>
              <w:rPr>
                <w:sz w:val="21"/>
                <w:szCs w:val="21"/>
              </w:rPr>
              <w:t xml:space="preserve"> – 15:</w:t>
            </w:r>
            <w:r w:rsidR="00701A6B">
              <w:rPr>
                <w:sz w:val="21"/>
                <w:szCs w:val="21"/>
              </w:rPr>
              <w:t>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DF17FD2" w14:textId="77777777" w:rsidR="007C2B56" w:rsidRDefault="007C2B56">
            <w:pPr>
              <w:pStyle w:val="TabletextCJBSEE"/>
              <w:ind w:right="26"/>
              <w:rPr>
                <w:b/>
                <w:sz w:val="21"/>
                <w:szCs w:val="21"/>
              </w:rPr>
            </w:pPr>
            <w:r>
              <w:rPr>
                <w:b/>
                <w:sz w:val="21"/>
                <w:szCs w:val="21"/>
              </w:rPr>
              <w:t>Refreshment break</w:t>
            </w:r>
          </w:p>
        </w:tc>
      </w:tr>
      <w:tr w:rsidR="007C2B56" w14:paraId="5FAD9621" w14:textId="77777777" w:rsidTr="007C2B56">
        <w:trPr>
          <w:trHeight w:val="617"/>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B6F9367" w14:textId="1E78D7A3" w:rsidR="007C2B56" w:rsidRDefault="007C2B56">
            <w:pPr>
              <w:pStyle w:val="TabletextCJBSEE"/>
              <w:ind w:right="26"/>
              <w:rPr>
                <w:sz w:val="21"/>
                <w:szCs w:val="21"/>
              </w:rPr>
            </w:pPr>
            <w:r>
              <w:rPr>
                <w:sz w:val="21"/>
                <w:szCs w:val="21"/>
              </w:rPr>
              <w:t>15:</w:t>
            </w:r>
            <w:r w:rsidR="00701A6B">
              <w:rPr>
                <w:sz w:val="21"/>
                <w:szCs w:val="21"/>
              </w:rPr>
              <w:t>45</w:t>
            </w:r>
            <w:r>
              <w:rPr>
                <w:sz w:val="21"/>
                <w:szCs w:val="21"/>
              </w:rPr>
              <w:t xml:space="preserve"> – 17:</w:t>
            </w:r>
            <w:r w:rsidR="00701A6B">
              <w:rPr>
                <w:sz w:val="21"/>
                <w:szCs w:val="21"/>
              </w:rPr>
              <w:t>15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9FCD3EC" w14:textId="4EC5CE87" w:rsidR="0040100C" w:rsidRDefault="0040100C" w:rsidP="0040100C">
            <w:pPr>
              <w:pStyle w:val="TabletextCJBSEE"/>
              <w:ind w:right="26"/>
              <w:rPr>
                <w:b/>
                <w:sz w:val="21"/>
                <w:szCs w:val="21"/>
              </w:rPr>
            </w:pPr>
            <w:r>
              <w:rPr>
                <w:b/>
                <w:sz w:val="21"/>
                <w:szCs w:val="21"/>
              </w:rPr>
              <w:t>Session 1</w:t>
            </w:r>
            <w:r w:rsidR="00552F8B">
              <w:rPr>
                <w:b/>
                <w:sz w:val="21"/>
                <w:szCs w:val="21"/>
              </w:rPr>
              <w:t>2</w:t>
            </w:r>
            <w:r>
              <w:rPr>
                <w:b/>
                <w:sz w:val="21"/>
                <w:szCs w:val="21"/>
              </w:rPr>
              <w:t>: Alternative Finance</w:t>
            </w:r>
            <w:r w:rsidR="005E3075" w:rsidRPr="0040100C">
              <w:rPr>
                <w:b/>
                <w:sz w:val="21"/>
                <w:szCs w:val="21"/>
              </w:rPr>
              <w:t xml:space="preserve"> </w:t>
            </w:r>
          </w:p>
          <w:p w14:paraId="2F370B87" w14:textId="1D7FF260" w:rsidR="0040100C" w:rsidRPr="0040100C" w:rsidRDefault="0040100C" w:rsidP="0040100C">
            <w:pPr>
              <w:pStyle w:val="TabletextCJBSEE"/>
              <w:ind w:right="26"/>
              <w:rPr>
                <w:i/>
                <w:sz w:val="21"/>
                <w:szCs w:val="21"/>
              </w:rPr>
            </w:pPr>
            <w:r w:rsidRPr="0040100C">
              <w:rPr>
                <w:i/>
                <w:sz w:val="21"/>
                <w:szCs w:val="21"/>
              </w:rPr>
              <w:t>Dr Robert Wardrop</w:t>
            </w:r>
          </w:p>
          <w:p w14:paraId="7A5316CE" w14:textId="52971DF1" w:rsidR="00FD5DBF" w:rsidRPr="00FD5DBF" w:rsidRDefault="0040100C" w:rsidP="00FD5DBF">
            <w:pPr>
              <w:pStyle w:val="1stlevelbulletCJBSEE"/>
              <w:numPr>
                <w:ilvl w:val="0"/>
                <w:numId w:val="2"/>
              </w:numPr>
              <w:spacing w:line="240" w:lineRule="auto"/>
              <w:rPr>
                <w:b/>
                <w:szCs w:val="21"/>
              </w:rPr>
            </w:pPr>
            <w:r w:rsidRPr="0040100C">
              <w:t>How and why are new digital channels of finance emerging outside of the traditional financial system?</w:t>
            </w:r>
          </w:p>
          <w:p w14:paraId="4C67B075" w14:textId="0DC1D007" w:rsidR="00FD5DBF" w:rsidRPr="00FD5DBF" w:rsidRDefault="0040100C" w:rsidP="00FD5DBF">
            <w:pPr>
              <w:pStyle w:val="ListParagraph"/>
              <w:numPr>
                <w:ilvl w:val="0"/>
                <w:numId w:val="2"/>
              </w:numPr>
              <w:spacing w:after="0" w:line="240" w:lineRule="auto"/>
              <w:contextualSpacing w:val="0"/>
              <w:jc w:val="left"/>
              <w:rPr>
                <w:rFonts w:eastAsia="Times New Roman"/>
              </w:rPr>
            </w:pPr>
            <w:r w:rsidRPr="0040100C">
              <w:rPr>
                <w:rFonts w:eastAsia="Times New Roman"/>
              </w:rPr>
              <w:t>How are alternative payment, lending and insurance channels impacting the development of economies around the world?</w:t>
            </w:r>
          </w:p>
          <w:p w14:paraId="1CD7DE22" w14:textId="77777777" w:rsidR="0040100C" w:rsidRPr="0040100C" w:rsidRDefault="0040100C" w:rsidP="00FD5DBF">
            <w:pPr>
              <w:pStyle w:val="ListParagraph"/>
              <w:numPr>
                <w:ilvl w:val="0"/>
                <w:numId w:val="2"/>
              </w:numPr>
              <w:spacing w:after="0" w:line="240" w:lineRule="auto"/>
              <w:contextualSpacing w:val="0"/>
              <w:jc w:val="left"/>
              <w:rPr>
                <w:rFonts w:eastAsia="Times New Roman"/>
              </w:rPr>
            </w:pPr>
            <w:r w:rsidRPr="0040100C">
              <w:rPr>
                <w:rFonts w:eastAsia="Times New Roman"/>
              </w:rPr>
              <w:t>How are traditional financial services providers responding the threat posed by ‘fintech’ and ‘</w:t>
            </w:r>
            <w:proofErr w:type="spellStart"/>
            <w:r w:rsidRPr="0040100C">
              <w:rPr>
                <w:rFonts w:eastAsia="Times New Roman"/>
              </w:rPr>
              <w:t>techfin</w:t>
            </w:r>
            <w:proofErr w:type="spellEnd"/>
            <w:r w:rsidRPr="0040100C">
              <w:rPr>
                <w:rFonts w:eastAsia="Times New Roman"/>
              </w:rPr>
              <w:t>’ innovation?</w:t>
            </w:r>
          </w:p>
          <w:p w14:paraId="207175A7" w14:textId="77777777" w:rsidR="0040100C" w:rsidRPr="0040100C" w:rsidRDefault="0040100C" w:rsidP="00FD5DBF">
            <w:pPr>
              <w:pStyle w:val="ListParagraph"/>
              <w:numPr>
                <w:ilvl w:val="0"/>
                <w:numId w:val="2"/>
              </w:numPr>
              <w:spacing w:after="0" w:line="240" w:lineRule="auto"/>
              <w:contextualSpacing w:val="0"/>
              <w:jc w:val="left"/>
              <w:rPr>
                <w:rFonts w:eastAsia="Times New Roman"/>
              </w:rPr>
            </w:pPr>
            <w:r w:rsidRPr="0040100C">
              <w:rPr>
                <w:rFonts w:eastAsia="Times New Roman"/>
              </w:rPr>
              <w:t xml:space="preserve">Understanding the implications of blockchain as </w:t>
            </w:r>
            <w:r w:rsidRPr="0040100C">
              <w:rPr>
                <w:rFonts w:eastAsia="Times New Roman"/>
                <w:u w:val="single"/>
              </w:rPr>
              <w:t>both</w:t>
            </w:r>
            <w:r w:rsidRPr="0040100C">
              <w:rPr>
                <w:rFonts w:eastAsia="Times New Roman"/>
              </w:rPr>
              <w:t xml:space="preserve"> a technology and an incentive system </w:t>
            </w:r>
          </w:p>
          <w:p w14:paraId="4276B940" w14:textId="351A2A5C" w:rsidR="0040100C" w:rsidRPr="00FD5DBF" w:rsidRDefault="0040100C" w:rsidP="00FD5DBF">
            <w:pPr>
              <w:pStyle w:val="ListParagraph"/>
              <w:numPr>
                <w:ilvl w:val="0"/>
                <w:numId w:val="2"/>
              </w:numPr>
              <w:spacing w:after="0" w:line="240" w:lineRule="auto"/>
              <w:contextualSpacing w:val="0"/>
              <w:jc w:val="left"/>
              <w:rPr>
                <w:rFonts w:eastAsia="Times New Roman"/>
              </w:rPr>
            </w:pPr>
            <w:r w:rsidRPr="0040100C">
              <w:rPr>
                <w:rFonts w:eastAsia="Times New Roman"/>
              </w:rPr>
              <w:t xml:space="preserve">Gain insight into opportunities and challenges posed by digital finance innovation for non-financial firms </w:t>
            </w:r>
          </w:p>
        </w:tc>
      </w:tr>
      <w:tr w:rsidR="007C2B56" w14:paraId="18C9B6DD"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1654D93" w14:textId="77777777" w:rsidR="007C2B56" w:rsidRDefault="007C2B56">
            <w:pPr>
              <w:pStyle w:val="TabletextCJBSEE"/>
              <w:ind w:right="26"/>
              <w:rPr>
                <w:sz w:val="21"/>
                <w:szCs w:val="21"/>
              </w:rPr>
            </w:pPr>
            <w:r>
              <w:rPr>
                <w:sz w:val="21"/>
                <w:szCs w:val="21"/>
              </w:rPr>
              <w:t>17:</w:t>
            </w:r>
            <w:r w:rsidR="00701A6B">
              <w:rPr>
                <w:sz w:val="21"/>
                <w:szCs w:val="21"/>
              </w:rPr>
              <w:t>15</w:t>
            </w:r>
            <w:r>
              <w:rPr>
                <w:sz w:val="21"/>
                <w:szCs w:val="21"/>
              </w:rPr>
              <w:t xml:space="preserve"> – 17:4</w:t>
            </w:r>
            <w:r w:rsidR="00701A6B">
              <w:rPr>
                <w:sz w:val="21"/>
                <w:szCs w:val="21"/>
              </w:rPr>
              <w:t>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465DD539" w14:textId="77777777" w:rsidR="007C2B56" w:rsidRDefault="007C2B56">
            <w:pPr>
              <w:pStyle w:val="TabletextCJBSEE"/>
              <w:ind w:right="26"/>
              <w:rPr>
                <w:sz w:val="21"/>
                <w:szCs w:val="21"/>
              </w:rPr>
            </w:pPr>
            <w:r>
              <w:rPr>
                <w:rFonts w:eastAsia="Times New Roman" w:cs="Arial"/>
                <w:b/>
                <w:iCs/>
                <w:sz w:val="21"/>
                <w:szCs w:val="21"/>
                <w:lang w:eastAsia="en-GB"/>
              </w:rPr>
              <w:t>Learnings, Plans of Action and close of Day 4</w:t>
            </w:r>
          </w:p>
        </w:tc>
      </w:tr>
      <w:tr w:rsidR="007C2B56" w14:paraId="506A0F97"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D78F6E2" w14:textId="77777777" w:rsidR="007C2B56" w:rsidRDefault="007C2B56">
            <w:pPr>
              <w:pStyle w:val="TabletextCJBSEE"/>
              <w:ind w:right="26"/>
              <w:rPr>
                <w:sz w:val="21"/>
                <w:szCs w:val="21"/>
                <w:lang w:eastAsia="en-GB"/>
              </w:rPr>
            </w:pPr>
            <w:r>
              <w:rPr>
                <w:sz w:val="21"/>
                <w:szCs w:val="21"/>
                <w:lang w:eastAsia="en-GB"/>
              </w:rPr>
              <w:t>1</w:t>
            </w:r>
            <w:r w:rsidR="00701A6B">
              <w:rPr>
                <w:sz w:val="21"/>
                <w:szCs w:val="21"/>
                <w:lang w:eastAsia="en-GB"/>
              </w:rPr>
              <w:t>9</w:t>
            </w:r>
            <w:r>
              <w:rPr>
                <w:sz w:val="21"/>
                <w:szCs w:val="21"/>
                <w:lang w:eastAsia="en-GB"/>
              </w:rPr>
              <w:t>:</w:t>
            </w:r>
            <w:r w:rsidR="00701A6B">
              <w:rPr>
                <w:sz w:val="21"/>
                <w:szCs w:val="21"/>
                <w:lang w:eastAsia="en-GB"/>
              </w:rPr>
              <w:t>00</w:t>
            </w:r>
            <w:r>
              <w:rPr>
                <w:sz w:val="21"/>
                <w:szCs w:val="21"/>
                <w:lang w:eastAsia="en-GB"/>
              </w:rPr>
              <w:t>– 21:00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74A3F139" w14:textId="77777777" w:rsidR="007C2B56" w:rsidRDefault="007C2B56">
            <w:pPr>
              <w:pStyle w:val="TabletextCJBSEE"/>
              <w:ind w:right="26"/>
              <w:rPr>
                <w:rFonts w:eastAsia="Times New Roman" w:cs="Arial"/>
                <w:b/>
                <w:iCs/>
                <w:sz w:val="21"/>
                <w:szCs w:val="21"/>
                <w:lang w:eastAsia="en-GB"/>
              </w:rPr>
            </w:pPr>
            <w:r>
              <w:rPr>
                <w:rFonts w:eastAsia="Times New Roman" w:cs="Arial"/>
                <w:b/>
                <w:iCs/>
                <w:sz w:val="21"/>
                <w:szCs w:val="21"/>
                <w:lang w:eastAsia="en-GB"/>
              </w:rPr>
              <w:t xml:space="preserve">Gala drinks and dinner at </w:t>
            </w:r>
            <w:r w:rsidR="00A66DBD">
              <w:rPr>
                <w:rFonts w:eastAsia="Times New Roman" w:cs="Arial"/>
                <w:b/>
                <w:iCs/>
                <w:sz w:val="21"/>
                <w:szCs w:val="21"/>
                <w:lang w:eastAsia="en-GB"/>
              </w:rPr>
              <w:t>Kings College, Saltmarsh Rooms</w:t>
            </w:r>
          </w:p>
        </w:tc>
      </w:tr>
    </w:tbl>
    <w:p w14:paraId="32D6A633" w14:textId="77777777" w:rsidR="00FD5DBF" w:rsidRDefault="00FD5DBF">
      <w:r>
        <w:rPr>
          <w:b/>
        </w:rPr>
        <w:br w:type="page"/>
      </w:r>
    </w:p>
    <w:tbl>
      <w:tblPr>
        <w:tblStyle w:val="TableGrid"/>
        <w:tblW w:w="5346" w:type="pct"/>
        <w:tblInd w:w="-289"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shd w:val="clear" w:color="auto" w:fill="FFB81C"/>
        <w:tblCellMar>
          <w:top w:w="57" w:type="dxa"/>
          <w:bottom w:w="57" w:type="dxa"/>
        </w:tblCellMar>
        <w:tblLook w:val="04A0" w:firstRow="1" w:lastRow="0" w:firstColumn="1" w:lastColumn="0" w:noHBand="0" w:noVBand="1"/>
      </w:tblPr>
      <w:tblGrid>
        <w:gridCol w:w="1602"/>
        <w:gridCol w:w="8395"/>
      </w:tblGrid>
      <w:tr w:rsidR="007C2B56" w14:paraId="7DE1F4A4" w14:textId="77777777" w:rsidTr="007C2B56">
        <w:trPr>
          <w:trHeight w:val="22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0FE505AD" w14:textId="5DA8E143" w:rsidR="007C2B56" w:rsidRDefault="007C2B56">
            <w:pPr>
              <w:pStyle w:val="TableheaderCJBSEE"/>
              <w:ind w:right="26"/>
              <w:rPr>
                <w:sz w:val="21"/>
                <w:szCs w:val="21"/>
              </w:rPr>
            </w:pPr>
            <w:r>
              <w:rPr>
                <w:sz w:val="21"/>
                <w:szCs w:val="21"/>
              </w:rPr>
              <w:lastRenderedPageBreak/>
              <w:t>Day 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B4975A"/>
            <w:hideMark/>
          </w:tcPr>
          <w:p w14:paraId="60176DF3" w14:textId="77777777" w:rsidR="007C2B56" w:rsidRDefault="007C2B56">
            <w:pPr>
              <w:pStyle w:val="TableheaderCJBSEE"/>
              <w:tabs>
                <w:tab w:val="left" w:pos="5472"/>
              </w:tabs>
              <w:ind w:right="26"/>
              <w:rPr>
                <w:sz w:val="21"/>
                <w:szCs w:val="21"/>
              </w:rPr>
            </w:pPr>
            <w:r>
              <w:rPr>
                <w:sz w:val="21"/>
                <w:szCs w:val="21"/>
              </w:rPr>
              <w:t>Friday 1</w:t>
            </w:r>
            <w:r w:rsidR="004164B3">
              <w:rPr>
                <w:sz w:val="21"/>
                <w:szCs w:val="21"/>
              </w:rPr>
              <w:t>1</w:t>
            </w:r>
            <w:r>
              <w:rPr>
                <w:sz w:val="21"/>
                <w:szCs w:val="21"/>
                <w:vertAlign w:val="superscript"/>
              </w:rPr>
              <w:t>th</w:t>
            </w:r>
            <w:r>
              <w:rPr>
                <w:sz w:val="21"/>
                <w:szCs w:val="21"/>
              </w:rPr>
              <w:t xml:space="preserve"> October</w:t>
            </w:r>
            <w:r w:rsidR="004164B3">
              <w:rPr>
                <w:sz w:val="21"/>
                <w:szCs w:val="21"/>
              </w:rPr>
              <w:t>, 2019</w:t>
            </w:r>
            <w:r>
              <w:rPr>
                <w:sz w:val="21"/>
                <w:szCs w:val="21"/>
              </w:rPr>
              <w:tab/>
            </w:r>
          </w:p>
        </w:tc>
      </w:tr>
      <w:tr w:rsidR="007C2B56" w14:paraId="73AA5CDA" w14:textId="77777777" w:rsidTr="007C2B56">
        <w:trPr>
          <w:trHeight w:val="27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07330F6" w14:textId="77777777" w:rsidR="007C2B56" w:rsidRDefault="007C2B56">
            <w:pPr>
              <w:pStyle w:val="TabletextCJBSEE"/>
              <w:ind w:right="26"/>
              <w:rPr>
                <w:sz w:val="21"/>
                <w:szCs w:val="21"/>
                <w:lang w:eastAsia="en-GB"/>
              </w:rPr>
            </w:pPr>
            <w:r>
              <w:rPr>
                <w:sz w:val="21"/>
                <w:szCs w:val="21"/>
                <w:lang w:eastAsia="en-GB"/>
              </w:rPr>
              <w:t>08:45</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hideMark/>
          </w:tcPr>
          <w:p w14:paraId="3E2A3119" w14:textId="77777777" w:rsidR="007C2B56" w:rsidRDefault="007C2B56">
            <w:pPr>
              <w:spacing w:after="0" w:line="240" w:lineRule="auto"/>
              <w:ind w:right="26"/>
              <w:rPr>
                <w:b/>
                <w:szCs w:val="21"/>
                <w:lang w:eastAsia="en-GB"/>
              </w:rPr>
            </w:pPr>
            <w:r>
              <w:rPr>
                <w:b/>
                <w:szCs w:val="21"/>
                <w:lang w:eastAsia="en-GB"/>
              </w:rPr>
              <w:t>Participant arrival and refreshments</w:t>
            </w:r>
          </w:p>
        </w:tc>
      </w:tr>
      <w:tr w:rsidR="007C2B56" w14:paraId="6761D919" w14:textId="77777777" w:rsidTr="007C2B56">
        <w:trPr>
          <w:trHeight w:val="3516"/>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9B9100D" w14:textId="77777777" w:rsidR="007C2B56" w:rsidRDefault="007C2B56">
            <w:pPr>
              <w:pStyle w:val="TabletextCJBSEE"/>
              <w:ind w:right="26"/>
              <w:rPr>
                <w:sz w:val="21"/>
                <w:szCs w:val="21"/>
              </w:rPr>
            </w:pPr>
            <w:r>
              <w:rPr>
                <w:sz w:val="21"/>
                <w:szCs w:val="21"/>
              </w:rPr>
              <w:t>09:00 – 10:30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vAlign w:val="center"/>
            <w:hideMark/>
          </w:tcPr>
          <w:p w14:paraId="7BA9C279" w14:textId="77777777" w:rsidR="007C2B56" w:rsidRDefault="007C2B56">
            <w:pPr>
              <w:spacing w:after="0" w:line="240" w:lineRule="auto"/>
              <w:ind w:right="26"/>
              <w:rPr>
                <w:szCs w:val="21"/>
              </w:rPr>
            </w:pPr>
            <w:r>
              <w:rPr>
                <w:b/>
                <w:szCs w:val="21"/>
              </w:rPr>
              <w:t>Session 13: The Animals in the Zoo – Tools for Governance and Wealth Planning</w:t>
            </w:r>
            <w:r>
              <w:rPr>
                <w:szCs w:val="21"/>
              </w:rPr>
              <w:t xml:space="preserve"> </w:t>
            </w:r>
          </w:p>
          <w:p w14:paraId="3A96908C" w14:textId="77777777" w:rsidR="007C2B56" w:rsidRDefault="007C2B56">
            <w:pPr>
              <w:spacing w:line="240" w:lineRule="auto"/>
              <w:ind w:right="252"/>
              <w:rPr>
                <w:i/>
                <w:szCs w:val="21"/>
              </w:rPr>
            </w:pPr>
            <w:r>
              <w:rPr>
                <w:i/>
                <w:szCs w:val="21"/>
              </w:rPr>
              <w:t>Mr Philip Marcovici and Mr Iraj Ispahani</w:t>
            </w:r>
          </w:p>
          <w:p w14:paraId="3D34169D" w14:textId="77777777" w:rsidR="007C2B56" w:rsidRDefault="007C2B56">
            <w:pPr>
              <w:pStyle w:val="1stlevelbulletCJBSEE"/>
              <w:spacing w:after="120" w:line="240" w:lineRule="auto"/>
              <w:ind w:left="357" w:right="252" w:hanging="357"/>
              <w:rPr>
                <w:noProof w:val="0"/>
                <w:szCs w:val="21"/>
                <w:lang w:eastAsia="en-GB"/>
              </w:rPr>
            </w:pPr>
            <w:r>
              <w:rPr>
                <w:noProof w:val="0"/>
                <w:szCs w:val="21"/>
                <w:lang w:eastAsia="en-GB"/>
              </w:rPr>
              <w:t>Summary of the forms of wealth and holdings: foundation, trusts, multi-class stock companies.</w:t>
            </w:r>
          </w:p>
          <w:p w14:paraId="12545104" w14:textId="77777777" w:rsidR="007C2B56" w:rsidRDefault="007C2B56">
            <w:pPr>
              <w:pStyle w:val="2ndlevelbulletCJBSEE"/>
              <w:spacing w:after="120"/>
              <w:ind w:left="522" w:right="252" w:hanging="180"/>
              <w:rPr>
                <w:noProof w:val="0"/>
                <w:szCs w:val="21"/>
                <w:lang w:eastAsia="en-GB"/>
              </w:rPr>
            </w:pPr>
            <w:r>
              <w:rPr>
                <w:noProof w:val="0"/>
                <w:szCs w:val="21"/>
                <w:lang w:eastAsia="en-GB"/>
              </w:rPr>
              <w:t xml:space="preserve"> What are the pros and cons of each from the family member perspective?  </w:t>
            </w:r>
          </w:p>
          <w:p w14:paraId="47B4C0F9" w14:textId="77777777" w:rsidR="007C2B56" w:rsidRDefault="007C2B56">
            <w:pPr>
              <w:pStyle w:val="2ndlevelbulletCJBSEE"/>
              <w:tabs>
                <w:tab w:val="num" w:pos="360"/>
              </w:tabs>
              <w:spacing w:after="120"/>
              <w:ind w:left="505" w:right="252" w:hanging="163"/>
              <w:rPr>
                <w:noProof w:val="0"/>
                <w:szCs w:val="21"/>
                <w:lang w:eastAsia="en-GB"/>
              </w:rPr>
            </w:pPr>
            <w:r>
              <w:rPr>
                <w:noProof w:val="0"/>
                <w:szCs w:val="21"/>
                <w:lang w:eastAsia="en-GB"/>
              </w:rPr>
              <w:t xml:space="preserve"> Can one form be converted to another? </w:t>
            </w:r>
          </w:p>
          <w:p w14:paraId="7C5BE4F9" w14:textId="77777777" w:rsidR="007C2B56" w:rsidRDefault="007C2B56">
            <w:pPr>
              <w:pStyle w:val="2ndlevelbulletCJBSEE"/>
              <w:tabs>
                <w:tab w:val="num" w:pos="360"/>
                <w:tab w:val="num" w:pos="505"/>
              </w:tabs>
              <w:spacing w:after="120"/>
              <w:ind w:left="505" w:right="252" w:hanging="163"/>
              <w:rPr>
                <w:noProof w:val="0"/>
                <w:szCs w:val="21"/>
                <w:lang w:eastAsia="en-GB"/>
              </w:rPr>
            </w:pPr>
            <w:r>
              <w:rPr>
                <w:noProof w:val="0"/>
                <w:szCs w:val="21"/>
                <w:lang w:eastAsia="en-GB"/>
              </w:rPr>
              <w:t xml:space="preserve"> How do they work, and what are the right “checks and balances”?</w:t>
            </w:r>
          </w:p>
          <w:p w14:paraId="6C6C2076" w14:textId="77777777" w:rsidR="007C2B56" w:rsidRDefault="007C2B56">
            <w:pPr>
              <w:pStyle w:val="1stlevelbulletCJBSEE"/>
              <w:spacing w:after="120" w:line="240" w:lineRule="auto"/>
              <w:ind w:left="357" w:right="252" w:hanging="357"/>
              <w:rPr>
                <w:noProof w:val="0"/>
                <w:szCs w:val="21"/>
                <w:lang w:eastAsia="en-GB"/>
              </w:rPr>
            </w:pPr>
            <w:r>
              <w:rPr>
                <w:noProof w:val="0"/>
                <w:szCs w:val="21"/>
                <w:lang w:eastAsia="en-GB"/>
              </w:rPr>
              <w:t>What are the rights of beneficiaries of trusts, and can the younger generation change things that the older generation put in place?</w:t>
            </w:r>
          </w:p>
          <w:p w14:paraId="0B264063" w14:textId="77777777" w:rsidR="007C2B56" w:rsidRPr="001F73A8" w:rsidRDefault="007C2B56" w:rsidP="00594B97">
            <w:pPr>
              <w:pStyle w:val="1stlevelbulletCJBSEE"/>
              <w:numPr>
                <w:ilvl w:val="0"/>
                <w:numId w:val="3"/>
              </w:numPr>
              <w:spacing w:after="120" w:line="240" w:lineRule="auto"/>
              <w:ind w:left="342" w:right="252" w:hanging="342"/>
              <w:rPr>
                <w:rFonts w:eastAsia="Times New Roman" w:cs="Arial"/>
                <w:iCs/>
                <w:szCs w:val="21"/>
                <w:lang w:eastAsia="en-GB"/>
              </w:rPr>
            </w:pPr>
            <w:r>
              <w:rPr>
                <w:noProof w:val="0"/>
                <w:szCs w:val="21"/>
                <w:lang w:eastAsia="en-GB"/>
              </w:rPr>
              <w:t>The family constitution or charter: what are they, how are they best developed, and how do they interact with legally binding governance structures?</w:t>
            </w:r>
          </w:p>
          <w:p w14:paraId="5580D0A2" w14:textId="77777777" w:rsidR="001F73A8" w:rsidRDefault="001F73A8" w:rsidP="00594B97">
            <w:pPr>
              <w:pStyle w:val="1stlevelbulletCJBSEE"/>
              <w:numPr>
                <w:ilvl w:val="0"/>
                <w:numId w:val="3"/>
              </w:numPr>
              <w:spacing w:after="120" w:line="240" w:lineRule="auto"/>
              <w:ind w:left="342" w:right="252" w:hanging="342"/>
              <w:rPr>
                <w:rFonts w:eastAsia="Times New Roman" w:cs="Arial"/>
                <w:iCs/>
                <w:szCs w:val="21"/>
                <w:lang w:eastAsia="en-GB"/>
              </w:rPr>
            </w:pPr>
            <w:r>
              <w:rPr>
                <w:rFonts w:eastAsia="Times New Roman" w:cs="Arial"/>
                <w:iCs/>
                <w:szCs w:val="21"/>
                <w:lang w:eastAsia="en-GB"/>
              </w:rPr>
              <w:t>The things you sign: the importance of careful thought in relation to shareholders agreements, trust and foundation documents, pre and post nups and much more!</w:t>
            </w:r>
          </w:p>
          <w:p w14:paraId="49D0B94F" w14:textId="77777777" w:rsidR="001F73A8" w:rsidRDefault="001F73A8" w:rsidP="00594B97">
            <w:pPr>
              <w:pStyle w:val="1stlevelbulletCJBSEE"/>
              <w:numPr>
                <w:ilvl w:val="0"/>
                <w:numId w:val="3"/>
              </w:numPr>
              <w:spacing w:after="120" w:line="240" w:lineRule="auto"/>
              <w:ind w:left="342" w:right="252" w:hanging="342"/>
              <w:rPr>
                <w:rFonts w:eastAsia="Times New Roman" w:cs="Arial"/>
                <w:iCs/>
                <w:szCs w:val="21"/>
                <w:lang w:eastAsia="en-GB"/>
              </w:rPr>
            </w:pPr>
            <w:r>
              <w:rPr>
                <w:rFonts w:eastAsia="Times New Roman" w:cs="Arial"/>
                <w:iCs/>
                <w:szCs w:val="21"/>
                <w:lang w:eastAsia="en-GB"/>
              </w:rPr>
              <w:t>Governance and happiness: does good governance liberate you?</w:t>
            </w:r>
          </w:p>
        </w:tc>
      </w:tr>
      <w:tr w:rsidR="007C2B56" w14:paraId="5BAC85A3" w14:textId="77777777" w:rsidTr="007C2B56">
        <w:trPr>
          <w:trHeight w:val="301"/>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2FD28646" w14:textId="77777777" w:rsidR="007C2B56" w:rsidRDefault="007C2B56">
            <w:pPr>
              <w:pStyle w:val="TabletextCJBSEE"/>
              <w:ind w:right="26"/>
              <w:rPr>
                <w:sz w:val="21"/>
                <w:szCs w:val="21"/>
              </w:rPr>
            </w:pPr>
            <w:r>
              <w:rPr>
                <w:sz w:val="21"/>
                <w:szCs w:val="21"/>
              </w:rPr>
              <w:t xml:space="preserve">10:30 – 10:45 </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A75FE60" w14:textId="77777777" w:rsidR="007C2B56" w:rsidRDefault="007C2B56">
            <w:pPr>
              <w:pStyle w:val="TabletextCJBSEE"/>
              <w:ind w:right="26"/>
              <w:rPr>
                <w:b/>
                <w:sz w:val="21"/>
                <w:szCs w:val="21"/>
              </w:rPr>
            </w:pPr>
            <w:r>
              <w:rPr>
                <w:b/>
                <w:sz w:val="21"/>
                <w:szCs w:val="21"/>
              </w:rPr>
              <w:t>Refreshment break</w:t>
            </w:r>
          </w:p>
        </w:tc>
      </w:tr>
      <w:tr w:rsidR="007C2B56" w14:paraId="749963A0" w14:textId="77777777" w:rsidTr="007C2B56">
        <w:trPr>
          <w:trHeight w:val="39"/>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048F931D" w14:textId="77777777" w:rsidR="007C2B56" w:rsidRDefault="007C2B56">
            <w:pPr>
              <w:pStyle w:val="TabletextCJBSEE"/>
              <w:ind w:right="26"/>
              <w:rPr>
                <w:sz w:val="21"/>
                <w:szCs w:val="21"/>
              </w:rPr>
            </w:pPr>
            <w:r>
              <w:rPr>
                <w:sz w:val="21"/>
                <w:szCs w:val="21"/>
              </w:rPr>
              <w:t>10:45 – 12:00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30B6B4C" w14:textId="77777777" w:rsidR="007C2B56" w:rsidRDefault="007C2B56">
            <w:pPr>
              <w:pStyle w:val="TabletextCJBSEE"/>
              <w:ind w:right="26"/>
              <w:rPr>
                <w:sz w:val="21"/>
                <w:szCs w:val="21"/>
              </w:rPr>
            </w:pPr>
            <w:r>
              <w:rPr>
                <w:b/>
                <w:sz w:val="21"/>
                <w:szCs w:val="21"/>
              </w:rPr>
              <w:t xml:space="preserve">Session 14: </w:t>
            </w:r>
            <w:r>
              <w:rPr>
                <w:b/>
                <w:bCs/>
                <w:sz w:val="21"/>
                <w:szCs w:val="21"/>
              </w:rPr>
              <w:t>Reconciling the past and future of your family business</w:t>
            </w:r>
          </w:p>
          <w:p w14:paraId="381FF915" w14:textId="77777777" w:rsidR="007C2B56" w:rsidRDefault="007C2B56">
            <w:pPr>
              <w:pStyle w:val="TabletextCJBSEE"/>
              <w:spacing w:after="120"/>
              <w:ind w:right="28"/>
              <w:rPr>
                <w:i/>
                <w:sz w:val="21"/>
                <w:szCs w:val="21"/>
              </w:rPr>
            </w:pPr>
            <w:proofErr w:type="spellStart"/>
            <w:r>
              <w:rPr>
                <w:i/>
                <w:sz w:val="21"/>
                <w:szCs w:val="21"/>
              </w:rPr>
              <w:t>Dr.</w:t>
            </w:r>
            <w:proofErr w:type="spellEnd"/>
            <w:r>
              <w:rPr>
                <w:i/>
                <w:sz w:val="21"/>
                <w:szCs w:val="21"/>
              </w:rPr>
              <w:t xml:space="preserve"> Allègre Hadida</w:t>
            </w:r>
          </w:p>
          <w:p w14:paraId="3DA3767E" w14:textId="77777777" w:rsidR="007C2B56" w:rsidRDefault="007C2B56" w:rsidP="00FD5DBF">
            <w:pPr>
              <w:pStyle w:val="1stlevelbulletCJBSEE"/>
              <w:spacing w:after="120" w:line="240" w:lineRule="auto"/>
              <w:ind w:left="102" w:right="252" w:hanging="357"/>
              <w:rPr>
                <w:lang w:eastAsia="en-GB"/>
              </w:rPr>
            </w:pPr>
            <w:r>
              <w:rPr>
                <w:lang w:eastAsia="en-GB"/>
              </w:rPr>
              <w:t>Comprehending the link between strategy, mission, vision and values in a family business.</w:t>
            </w:r>
          </w:p>
          <w:p w14:paraId="43058DC6" w14:textId="77777777" w:rsidR="007C2B56" w:rsidRDefault="007C2B56">
            <w:pPr>
              <w:pStyle w:val="1stlevelbulletCJBSEE"/>
              <w:spacing w:after="120" w:line="240" w:lineRule="auto"/>
              <w:ind w:left="357" w:right="252" w:hanging="357"/>
              <w:rPr>
                <w:lang w:eastAsia="en-GB"/>
              </w:rPr>
            </w:pPr>
            <w:r>
              <w:rPr>
                <w:lang w:eastAsia="en-GB"/>
              </w:rPr>
              <w:t xml:space="preserve">Understanding how strategy manifests itself in the mission, vision and values as well as in the behaviours and action, and the artefacts, culture and identity of a family business. </w:t>
            </w:r>
          </w:p>
          <w:p w14:paraId="471CC224" w14:textId="77777777" w:rsidR="007C2B56" w:rsidRDefault="007C2B56">
            <w:pPr>
              <w:pStyle w:val="1stlevelbulletCJBSEE"/>
              <w:spacing w:after="120" w:line="240" w:lineRule="auto"/>
              <w:ind w:left="357" w:right="252" w:hanging="357"/>
              <w:rPr>
                <w:lang w:eastAsia="en-GB"/>
              </w:rPr>
            </w:pPr>
            <w:r>
              <w:rPr>
                <w:lang w:eastAsia="en-GB"/>
              </w:rPr>
              <w:t>Building on the tradition and history of the family business and on its present to create the future. In particular, understanding how to transmit fundamental aspects of knowledge, understanding and culture in ways which will create the basis for sustainable growth as a family business navigates leadership transitions.</w:t>
            </w:r>
          </w:p>
          <w:p w14:paraId="3550B76B" w14:textId="77777777" w:rsidR="007C2B56" w:rsidRDefault="007C2B56">
            <w:pPr>
              <w:pStyle w:val="1stlevelbulletCJBSEE"/>
              <w:spacing w:after="120" w:line="240" w:lineRule="auto"/>
              <w:ind w:left="357" w:right="252" w:hanging="357"/>
              <w:rPr>
                <w:szCs w:val="21"/>
              </w:rPr>
            </w:pPr>
            <w:r>
              <w:rPr>
                <w:lang w:eastAsia="en-GB"/>
              </w:rPr>
              <w:t>Discussing the processes of organisational forgetting.</w:t>
            </w:r>
          </w:p>
        </w:tc>
      </w:tr>
      <w:tr w:rsidR="007C2B56" w14:paraId="21E6EA54" w14:textId="77777777" w:rsidTr="007C2B56">
        <w:trPr>
          <w:trHeight w:val="202"/>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B8FF693" w14:textId="77777777" w:rsidR="007C2B56" w:rsidRDefault="007C2B56">
            <w:pPr>
              <w:pStyle w:val="TabletextCJBSEE"/>
              <w:ind w:right="26"/>
              <w:rPr>
                <w:sz w:val="21"/>
                <w:szCs w:val="21"/>
              </w:rPr>
            </w:pPr>
            <w:r>
              <w:rPr>
                <w:sz w:val="21"/>
                <w:szCs w:val="21"/>
              </w:rPr>
              <w:t>12:00 – 12:</w:t>
            </w:r>
            <w:r w:rsidR="00701A6B">
              <w:rPr>
                <w:sz w:val="21"/>
                <w:szCs w:val="21"/>
              </w:rPr>
              <w:t>3</w:t>
            </w:r>
            <w:r>
              <w:rPr>
                <w:sz w:val="21"/>
                <w:szCs w:val="21"/>
              </w:rPr>
              <w:t xml:space="preserve">0 </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1CF32C36" w14:textId="77777777" w:rsidR="007C2B56" w:rsidRDefault="007C2B56">
            <w:pPr>
              <w:pStyle w:val="TabletextCJBSEE"/>
              <w:ind w:right="26"/>
              <w:rPr>
                <w:b/>
                <w:sz w:val="21"/>
                <w:szCs w:val="21"/>
              </w:rPr>
            </w:pPr>
            <w:r>
              <w:rPr>
                <w:b/>
                <w:sz w:val="21"/>
                <w:szCs w:val="21"/>
              </w:rPr>
              <w:t>Programme wrap-up and feedback</w:t>
            </w:r>
          </w:p>
          <w:p w14:paraId="37F3E00B" w14:textId="77777777" w:rsidR="007C2B56" w:rsidRDefault="007C2B56">
            <w:pPr>
              <w:pStyle w:val="TabletextCJBSEE"/>
              <w:ind w:right="26"/>
              <w:rPr>
                <w:i/>
                <w:sz w:val="21"/>
                <w:szCs w:val="21"/>
              </w:rPr>
            </w:pPr>
            <w:r>
              <w:rPr>
                <w:i/>
                <w:sz w:val="21"/>
                <w:szCs w:val="21"/>
              </w:rPr>
              <w:t>Please remember to fill out the feedback form before leaving, thank you.</w:t>
            </w:r>
          </w:p>
        </w:tc>
      </w:tr>
      <w:tr w:rsidR="007C2B56" w14:paraId="31ACA72B" w14:textId="77777777" w:rsidTr="007C2B56">
        <w:trPr>
          <w:trHeight w:val="294"/>
        </w:trPr>
        <w:tc>
          <w:tcPr>
            <w:tcW w:w="801"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32B8544F" w14:textId="77777777" w:rsidR="007C2B56" w:rsidRDefault="007C2B56">
            <w:pPr>
              <w:pStyle w:val="TabletextCJBSEE"/>
              <w:ind w:right="26"/>
              <w:rPr>
                <w:sz w:val="21"/>
                <w:szCs w:val="21"/>
                <w:lang w:eastAsia="en-GB"/>
              </w:rPr>
            </w:pPr>
            <w:r>
              <w:rPr>
                <w:sz w:val="21"/>
                <w:szCs w:val="21"/>
                <w:lang w:eastAsia="en-GB"/>
              </w:rPr>
              <w:t>12:</w:t>
            </w:r>
            <w:r w:rsidR="00701A6B">
              <w:rPr>
                <w:sz w:val="21"/>
                <w:szCs w:val="21"/>
                <w:lang w:eastAsia="en-GB"/>
              </w:rPr>
              <w:t>3</w:t>
            </w:r>
            <w:r>
              <w:rPr>
                <w:sz w:val="21"/>
                <w:szCs w:val="21"/>
                <w:lang w:eastAsia="en-GB"/>
              </w:rPr>
              <w:t>0</w:t>
            </w:r>
          </w:p>
        </w:tc>
        <w:tc>
          <w:tcPr>
            <w:tcW w:w="4199" w:type="pct"/>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shd w:val="clear" w:color="auto" w:fill="EFE9DD"/>
            <w:hideMark/>
          </w:tcPr>
          <w:p w14:paraId="64873297" w14:textId="77777777" w:rsidR="007C2B56" w:rsidRDefault="007C2B56">
            <w:pPr>
              <w:pStyle w:val="TabletextCJBSEE"/>
              <w:ind w:right="26"/>
              <w:rPr>
                <w:b/>
                <w:sz w:val="21"/>
                <w:szCs w:val="21"/>
                <w:lang w:eastAsia="en-GB"/>
              </w:rPr>
            </w:pPr>
            <w:r>
              <w:rPr>
                <w:b/>
                <w:sz w:val="21"/>
                <w:szCs w:val="21"/>
                <w:lang w:eastAsia="en-GB"/>
              </w:rPr>
              <w:t xml:space="preserve">Lunch followed by departure </w:t>
            </w:r>
          </w:p>
        </w:tc>
      </w:tr>
    </w:tbl>
    <w:p w14:paraId="4795EE11" w14:textId="77777777" w:rsidR="007C2B56" w:rsidRDefault="007C2B56" w:rsidP="007C2B56"/>
    <w:sectPr w:rsidR="007C2B56" w:rsidSect="0077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B7F"/>
    <w:multiLevelType w:val="hybridMultilevel"/>
    <w:tmpl w:val="A91E89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7310F"/>
    <w:multiLevelType w:val="hybridMultilevel"/>
    <w:tmpl w:val="11AE8538"/>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2" w15:restartNumberingAfterBreak="0">
    <w:nsid w:val="3B7E16F4"/>
    <w:multiLevelType w:val="hybridMultilevel"/>
    <w:tmpl w:val="C19038E2"/>
    <w:lvl w:ilvl="0" w:tplc="A964023A">
      <w:start w:val="1"/>
      <w:numFmt w:val="bullet"/>
      <w:pStyle w:val="1stlevelbulletCJBSEE"/>
      <w:lvlText w:val=""/>
      <w:lvlJc w:val="left"/>
      <w:pPr>
        <w:ind w:left="643" w:hanging="360"/>
      </w:pPr>
      <w:rPr>
        <w:rFonts w:ascii="Symbol" w:hAnsi="Symbol" w:hint="default"/>
      </w:rPr>
    </w:lvl>
    <w:lvl w:ilvl="1" w:tplc="63923B80">
      <w:start w:val="1"/>
      <w:numFmt w:val="bullet"/>
      <w:pStyle w:val="2ndlevelbulletCJBSEE"/>
      <w:lvlText w:val="o"/>
      <w:lvlJc w:val="left"/>
      <w:pPr>
        <w:ind w:left="2151" w:hanging="360"/>
      </w:pPr>
      <w:rPr>
        <w:rFonts w:ascii="Courier New" w:hAnsi="Courier New" w:cs="Courier New" w:hint="default"/>
      </w:rPr>
    </w:lvl>
    <w:lvl w:ilvl="2" w:tplc="26C84684">
      <w:start w:val="1"/>
      <w:numFmt w:val="bullet"/>
      <w:pStyle w:val="3rdlevelbulletCJBSEE"/>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3" w15:restartNumberingAfterBreak="0">
    <w:nsid w:val="3ED82974"/>
    <w:multiLevelType w:val="hybridMultilevel"/>
    <w:tmpl w:val="2CB688B2"/>
    <w:lvl w:ilvl="0" w:tplc="D9A4ED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CE1523"/>
    <w:multiLevelType w:val="hybridMultilevel"/>
    <w:tmpl w:val="27CAEE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E0BF7"/>
    <w:multiLevelType w:val="hybridMultilevel"/>
    <w:tmpl w:val="4CDC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E6B07"/>
    <w:multiLevelType w:val="hybridMultilevel"/>
    <w:tmpl w:val="7166C60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56"/>
    <w:rsid w:val="00005651"/>
    <w:rsid w:val="0005306F"/>
    <w:rsid w:val="001F73A8"/>
    <w:rsid w:val="00290D7B"/>
    <w:rsid w:val="00343162"/>
    <w:rsid w:val="003C1619"/>
    <w:rsid w:val="0040100C"/>
    <w:rsid w:val="004164B3"/>
    <w:rsid w:val="004603B0"/>
    <w:rsid w:val="00467A0F"/>
    <w:rsid w:val="004B12C5"/>
    <w:rsid w:val="00521D20"/>
    <w:rsid w:val="00552F8B"/>
    <w:rsid w:val="00560189"/>
    <w:rsid w:val="0057730A"/>
    <w:rsid w:val="005A034F"/>
    <w:rsid w:val="005E3075"/>
    <w:rsid w:val="00624D5E"/>
    <w:rsid w:val="00627FBD"/>
    <w:rsid w:val="00661ED9"/>
    <w:rsid w:val="006B2084"/>
    <w:rsid w:val="00701A6B"/>
    <w:rsid w:val="0070472A"/>
    <w:rsid w:val="0071799D"/>
    <w:rsid w:val="00774F68"/>
    <w:rsid w:val="00791A17"/>
    <w:rsid w:val="007C2430"/>
    <w:rsid w:val="007C2B56"/>
    <w:rsid w:val="00852653"/>
    <w:rsid w:val="009414E7"/>
    <w:rsid w:val="009C20E4"/>
    <w:rsid w:val="00A66DBD"/>
    <w:rsid w:val="00A70116"/>
    <w:rsid w:val="00A97ED1"/>
    <w:rsid w:val="00AD73EA"/>
    <w:rsid w:val="00B16028"/>
    <w:rsid w:val="00DF04D9"/>
    <w:rsid w:val="00E073F4"/>
    <w:rsid w:val="00FD17EB"/>
    <w:rsid w:val="00FD5DB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2533"/>
  <w15:chartTrackingRefBased/>
  <w15:docId w15:val="{D5AB0A0B-D1C7-4E2D-B740-8C89EAEA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_CJBSEE"/>
    <w:qFormat/>
    <w:rsid w:val="007C2B56"/>
    <w:pPr>
      <w:spacing w:after="120" w:line="276" w:lineRule="auto"/>
      <w:jc w:val="both"/>
    </w:pPr>
    <w:rPr>
      <w:rFonts w:ascii="Myriad Pro" w:hAnsi="Myriad Pr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stlevelbulletCJBSEEChar">
    <w:name w:val="1st level bullet_CJBSEE Char"/>
    <w:basedOn w:val="DefaultParagraphFont"/>
    <w:link w:val="1stlevelbulletCJBSEE"/>
    <w:locked/>
    <w:rsid w:val="007C2B56"/>
    <w:rPr>
      <w:rFonts w:ascii="Myriad Pro" w:hAnsi="Myriad Pro"/>
      <w:noProof/>
      <w:sz w:val="21"/>
    </w:rPr>
  </w:style>
  <w:style w:type="paragraph" w:customStyle="1" w:styleId="1stlevelbulletCJBSEE">
    <w:name w:val="1st level bullet_CJBSEE"/>
    <w:basedOn w:val="ListParagraph"/>
    <w:link w:val="1stlevelbulletCJBSEEChar"/>
    <w:qFormat/>
    <w:rsid w:val="007C2B56"/>
    <w:pPr>
      <w:numPr>
        <w:numId w:val="1"/>
      </w:numPr>
      <w:spacing w:after="60"/>
      <w:ind w:left="1431"/>
      <w:contextualSpacing w:val="0"/>
    </w:pPr>
    <w:rPr>
      <w:noProof/>
    </w:rPr>
  </w:style>
  <w:style w:type="character" w:customStyle="1" w:styleId="2ndlevelbulletCJBSEEChar">
    <w:name w:val="2nd level bullet_CJBSEE Char"/>
    <w:basedOn w:val="DefaultParagraphFont"/>
    <w:link w:val="2ndlevelbulletCJBSEE"/>
    <w:locked/>
    <w:rsid w:val="007C2B56"/>
    <w:rPr>
      <w:rFonts w:ascii="Myriad Pro" w:hAnsi="Myriad Pro"/>
      <w:noProof/>
      <w:sz w:val="21"/>
    </w:rPr>
  </w:style>
  <w:style w:type="paragraph" w:customStyle="1" w:styleId="2ndlevelbulletCJBSEE">
    <w:name w:val="2nd level bullet_CJBSEE"/>
    <w:basedOn w:val="ListParagraph"/>
    <w:link w:val="2ndlevelbulletCJBSEEChar"/>
    <w:qFormat/>
    <w:rsid w:val="007C2B56"/>
    <w:pPr>
      <w:numPr>
        <w:ilvl w:val="1"/>
        <w:numId w:val="1"/>
      </w:numPr>
      <w:spacing w:after="60"/>
      <w:ind w:left="1080"/>
      <w:contextualSpacing w:val="0"/>
    </w:pPr>
    <w:rPr>
      <w:noProof/>
    </w:rPr>
  </w:style>
  <w:style w:type="paragraph" w:customStyle="1" w:styleId="3rdlevelbulletCJBSEE">
    <w:name w:val="3rd level bullet_CJBSEE"/>
    <w:basedOn w:val="ListParagraph"/>
    <w:qFormat/>
    <w:rsid w:val="007C2B56"/>
    <w:pPr>
      <w:numPr>
        <w:ilvl w:val="2"/>
        <w:numId w:val="1"/>
      </w:numPr>
      <w:tabs>
        <w:tab w:val="num" w:pos="360"/>
      </w:tabs>
      <w:spacing w:after="60"/>
      <w:ind w:left="1800" w:firstLine="0"/>
      <w:contextualSpacing w:val="0"/>
    </w:pPr>
    <w:rPr>
      <w:noProof/>
    </w:rPr>
  </w:style>
  <w:style w:type="character" w:customStyle="1" w:styleId="TableheaderCJBSEEChar">
    <w:name w:val="Table header_CJBSEE Char"/>
    <w:basedOn w:val="DefaultParagraphFont"/>
    <w:link w:val="TableheaderCJBSEE"/>
    <w:locked/>
    <w:rsid w:val="007C2B56"/>
    <w:rPr>
      <w:rFonts w:ascii="Myriad Pro" w:hAnsi="Myriad Pro"/>
      <w:b/>
      <w:sz w:val="20"/>
      <w:szCs w:val="20"/>
    </w:rPr>
  </w:style>
  <w:style w:type="paragraph" w:customStyle="1" w:styleId="TableheaderCJBSEE">
    <w:name w:val="Table header_CJBSEE"/>
    <w:basedOn w:val="Normal"/>
    <w:link w:val="TableheaderCJBSEEChar"/>
    <w:qFormat/>
    <w:rsid w:val="007C2B56"/>
    <w:pPr>
      <w:spacing w:before="60" w:after="60" w:line="240" w:lineRule="auto"/>
    </w:pPr>
    <w:rPr>
      <w:b/>
      <w:sz w:val="20"/>
      <w:szCs w:val="20"/>
    </w:rPr>
  </w:style>
  <w:style w:type="character" w:customStyle="1" w:styleId="TabletextCJBSEEChar">
    <w:name w:val="Table text_CJBSEE Char"/>
    <w:basedOn w:val="TableheaderCJBSEEChar"/>
    <w:link w:val="TabletextCJBSEE"/>
    <w:locked/>
    <w:rsid w:val="007C2B56"/>
    <w:rPr>
      <w:rFonts w:ascii="Myriad Pro" w:hAnsi="Myriad Pro"/>
      <w:b w:val="0"/>
      <w:sz w:val="20"/>
      <w:szCs w:val="20"/>
    </w:rPr>
  </w:style>
  <w:style w:type="paragraph" w:customStyle="1" w:styleId="TabletextCJBSEE">
    <w:name w:val="Table text_CJBSEE"/>
    <w:basedOn w:val="TableheaderCJBSEE"/>
    <w:link w:val="TabletextCJBSEEChar"/>
    <w:qFormat/>
    <w:rsid w:val="007C2B56"/>
    <w:rPr>
      <w:b w:val="0"/>
    </w:rPr>
  </w:style>
  <w:style w:type="table" w:styleId="TableGrid">
    <w:name w:val="Table Grid"/>
    <w:basedOn w:val="TableNormal"/>
    <w:rsid w:val="007C2B56"/>
    <w:pPr>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7361">
      <w:bodyDiv w:val="1"/>
      <w:marLeft w:val="0"/>
      <w:marRight w:val="0"/>
      <w:marTop w:val="0"/>
      <w:marBottom w:val="0"/>
      <w:divBdr>
        <w:top w:val="none" w:sz="0" w:space="0" w:color="auto"/>
        <w:left w:val="none" w:sz="0" w:space="0" w:color="auto"/>
        <w:bottom w:val="none" w:sz="0" w:space="0" w:color="auto"/>
        <w:right w:val="none" w:sz="0" w:space="0" w:color="auto"/>
      </w:divBdr>
    </w:div>
    <w:div w:id="324017019">
      <w:bodyDiv w:val="1"/>
      <w:marLeft w:val="0"/>
      <w:marRight w:val="0"/>
      <w:marTop w:val="0"/>
      <w:marBottom w:val="0"/>
      <w:divBdr>
        <w:top w:val="none" w:sz="0" w:space="0" w:color="auto"/>
        <w:left w:val="none" w:sz="0" w:space="0" w:color="auto"/>
        <w:bottom w:val="none" w:sz="0" w:space="0" w:color="auto"/>
        <w:right w:val="none" w:sz="0" w:space="0" w:color="auto"/>
      </w:divBdr>
    </w:div>
    <w:div w:id="593442268">
      <w:bodyDiv w:val="1"/>
      <w:marLeft w:val="0"/>
      <w:marRight w:val="0"/>
      <w:marTop w:val="0"/>
      <w:marBottom w:val="0"/>
      <w:divBdr>
        <w:top w:val="none" w:sz="0" w:space="0" w:color="auto"/>
        <w:left w:val="none" w:sz="0" w:space="0" w:color="auto"/>
        <w:bottom w:val="none" w:sz="0" w:space="0" w:color="auto"/>
        <w:right w:val="none" w:sz="0" w:space="0" w:color="auto"/>
      </w:divBdr>
    </w:div>
    <w:div w:id="1502697259">
      <w:bodyDiv w:val="1"/>
      <w:marLeft w:val="0"/>
      <w:marRight w:val="0"/>
      <w:marTop w:val="0"/>
      <w:marBottom w:val="0"/>
      <w:divBdr>
        <w:top w:val="none" w:sz="0" w:space="0" w:color="auto"/>
        <w:left w:val="none" w:sz="0" w:space="0" w:color="auto"/>
        <w:bottom w:val="none" w:sz="0" w:space="0" w:color="auto"/>
        <w:right w:val="none" w:sz="0" w:space="0" w:color="auto"/>
      </w:divBdr>
    </w:div>
    <w:div w:id="16741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5C6F-4ECC-473E-8E09-5D897834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 de Vasconcelos</dc:creator>
  <cp:keywords/>
  <dc:description/>
  <cp:lastModifiedBy>Philip Marcovici</cp:lastModifiedBy>
  <cp:revision>2</cp:revision>
  <dcterms:created xsi:type="dcterms:W3CDTF">2019-04-10T00:40:00Z</dcterms:created>
  <dcterms:modified xsi:type="dcterms:W3CDTF">2019-04-10T00:40:00Z</dcterms:modified>
</cp:coreProperties>
</file>